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47BA" w14:textId="77777777" w:rsidR="005F304A" w:rsidRPr="005F304A" w:rsidRDefault="005F304A" w:rsidP="005F304A">
      <w:pPr>
        <w:shd w:val="clear" w:color="auto" w:fill="FFFFFF"/>
        <w:rPr>
          <w:rFonts w:ascii="Arial" w:eastAsia="Times New Roman" w:hAnsi="Arial" w:cs="Arial"/>
          <w:color w:val="222222"/>
          <w:lang w:eastAsia="sk-SK"/>
        </w:rPr>
      </w:pPr>
      <w:r w:rsidRPr="005F304A">
        <w:rPr>
          <w:rFonts w:ascii="Arial" w:eastAsia="Times New Roman" w:hAnsi="Arial" w:cs="Arial"/>
          <w:b/>
          <w:bCs/>
          <w:color w:val="363636"/>
          <w:spacing w:val="-1"/>
          <w:sz w:val="49"/>
          <w:szCs w:val="49"/>
          <w:lang w:eastAsia="sk-SK"/>
        </w:rPr>
        <w:t>Lekárkou v divočine Južného Sudánu</w:t>
      </w:r>
    </w:p>
    <w:p w14:paraId="068F0DE8" w14:textId="7A10441E" w:rsidR="005F304A" w:rsidRDefault="005F304A" w:rsidP="005F304A">
      <w:pPr>
        <w:shd w:val="clear" w:color="auto" w:fill="FFFFFF"/>
        <w:rPr>
          <w:rFonts w:ascii="Arial" w:eastAsia="Times New Roman" w:hAnsi="Arial" w:cs="Arial"/>
          <w:color w:val="363636"/>
          <w:spacing w:val="-1"/>
          <w:sz w:val="23"/>
          <w:szCs w:val="23"/>
          <w:lang w:eastAsia="sk-SK"/>
        </w:rPr>
      </w:pPr>
      <w:r w:rsidRPr="005F304A">
        <w:rPr>
          <w:rFonts w:ascii="Arial" w:eastAsia="Times New Roman" w:hAnsi="Arial" w:cs="Arial"/>
          <w:color w:val="363636"/>
          <w:spacing w:val="-1"/>
          <w:sz w:val="23"/>
          <w:szCs w:val="23"/>
          <w:lang w:eastAsia="sk-SK"/>
        </w:rPr>
        <w:t> </w:t>
      </w:r>
    </w:p>
    <w:p w14:paraId="1A3FE02D" w14:textId="256000F6" w:rsidR="005F304A" w:rsidRPr="005F304A" w:rsidRDefault="005F304A" w:rsidP="005F304A">
      <w:pPr>
        <w:shd w:val="clear" w:color="auto" w:fill="FFFFFF"/>
        <w:rPr>
          <w:rFonts w:ascii="Arial" w:eastAsia="Times New Roman" w:hAnsi="Arial" w:cs="Arial"/>
          <w:color w:val="222222"/>
          <w:lang w:eastAsia="sk-SK"/>
        </w:rPr>
      </w:pPr>
      <w:r>
        <w:rPr>
          <w:rFonts w:ascii="Arial" w:eastAsia="Times New Roman" w:hAnsi="Arial" w:cs="Arial"/>
          <w:noProof/>
          <w:color w:val="222222"/>
          <w:lang w:eastAsia="sk-SK"/>
        </w:rPr>
        <w:drawing>
          <wp:inline distT="0" distB="0" distL="0" distR="0" wp14:anchorId="6F11B58E" wp14:editId="0CC7532E">
            <wp:extent cx="5756910" cy="431800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FFC80" w14:textId="77777777" w:rsidR="005F304A" w:rsidRDefault="005F304A" w:rsidP="005F304A">
      <w:pPr>
        <w:shd w:val="clear" w:color="auto" w:fill="FFFFFF"/>
        <w:rPr>
          <w:rFonts w:ascii="Arial" w:eastAsia="Times New Roman" w:hAnsi="Arial" w:cs="Arial"/>
          <w:color w:val="363636"/>
          <w:spacing w:val="-1"/>
          <w:sz w:val="23"/>
          <w:szCs w:val="23"/>
          <w:lang w:eastAsia="sk-SK"/>
        </w:rPr>
      </w:pPr>
    </w:p>
    <w:p w14:paraId="7CE8350D" w14:textId="4EA04766" w:rsidR="005F304A" w:rsidRPr="005F304A" w:rsidRDefault="005F304A" w:rsidP="005F304A">
      <w:pPr>
        <w:shd w:val="clear" w:color="auto" w:fill="FFFFFF"/>
        <w:rPr>
          <w:rFonts w:ascii="Arial" w:eastAsia="Times New Roman" w:hAnsi="Arial" w:cs="Arial"/>
          <w:color w:val="222222"/>
          <w:lang w:eastAsia="sk-SK"/>
        </w:rPr>
      </w:pP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Južný Sudán je najmladšou krajinou sveta. Od Sudánu sa osamostatnil roku 2011 po sérii bolestivých občianskych nepokojov. V roku 2021 oslávil 10 rokov. Krajina je naďalej poznačená chudobou, nedostatkom potravín a vody, nedostupnosťou zdravotnej starostlivosti a vzdelania. Obyvatelia sú však na nezávislosť hrdí a spolu s medzinárodnou pomocou svoju spoločnosť rozvíjajú. Vďaka projektu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VŠZaSP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 sv. Alžbety som mohla 10. výročie nezávislosti Južného Sudánu stráviť v dedinke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Mapourdit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.</w:t>
      </w:r>
    </w:p>
    <w:p w14:paraId="734829F5" w14:textId="77777777" w:rsidR="005F304A" w:rsidRPr="005F304A" w:rsidRDefault="005F304A" w:rsidP="005F304A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sk-SK"/>
        </w:rPr>
      </w:pP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Žila som v 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bushi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 medzi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tukulmi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 obklopená divočinou. Okrem extrémneho sucha som okúsila vzácnosť mieru, jedla, pitnej vody, ako aj radosť zo zrelého manga, úrodného dažďa a pokojnej noci. Potešil ma úspešný pôrod, vyliečené podvyživené dieťa, či dospelý, ktorý po dňoch strávených na lôžku vstal. Stretla som vojakov vzbudzujúcich rešpekt, vysokých pastierov kráv, ženy starajúce sa o veľké rodiny, či deti hrajúce futbal na dvore misijnej školy.</w:t>
      </w:r>
    </w:p>
    <w:p w14:paraId="327E8E1F" w14:textId="77777777" w:rsidR="005F304A" w:rsidRPr="005F304A" w:rsidRDefault="005F304A" w:rsidP="005F304A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sk-SK"/>
        </w:rPr>
      </w:pP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V 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Mapourdite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 internet funguje pri piatich konkrétnych stromoch, voda je zo studne a nový deň ohlasuje kohút. Teplé noci som trávila vonku, pod svitom mesiaca s hlavou vytočenou na oblohu. Hviezd som sa nevedela nabažiť. V tejto večernej atmosfére sa náš medzinárodný tím zamestnancov nemocnice spriatelil, aby sme ako vo všedné dni, tak aj v ťažších chvíľach, zohrato liečili a ošetrovali pacientov z 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Mapourditu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 i ďalekého okolia. Robili </w:t>
      </w: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lastRenderedPageBreak/>
        <w:t xml:space="preserve">sme urgentné sekcie (cisárske rezy), starali sa o predčasne narodené deti, ošetrovali strelné i sečné poranenia, liečili maláriu, pneumóniu, krvavé hnačky,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meningitídy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.</w:t>
      </w:r>
    </w:p>
    <w:p w14:paraId="68A401B5" w14:textId="2D50D2D9" w:rsidR="005F304A" w:rsidRDefault="005F304A" w:rsidP="005F304A">
      <w:pPr>
        <w:shd w:val="clear" w:color="auto" w:fill="FFFFFF"/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</w:pPr>
      <w:r>
        <w:rPr>
          <w:rFonts w:ascii="Arial" w:eastAsia="Times New Roman" w:hAnsi="Arial" w:cs="Arial"/>
          <w:noProof/>
          <w:color w:val="363636"/>
          <w:spacing w:val="-1"/>
          <w:sz w:val="27"/>
          <w:szCs w:val="27"/>
          <w:lang w:eastAsia="sk-SK"/>
        </w:rPr>
        <w:drawing>
          <wp:anchor distT="0" distB="0" distL="114300" distR="114300" simplePos="0" relativeHeight="251658240" behindDoc="0" locked="0" layoutInCell="1" allowOverlap="1" wp14:anchorId="1DB36CEA" wp14:editId="38B5CD43">
            <wp:simplePos x="0" y="0"/>
            <wp:positionH relativeFrom="column">
              <wp:posOffset>635</wp:posOffset>
            </wp:positionH>
            <wp:positionV relativeFrom="paragraph">
              <wp:posOffset>198755</wp:posOffset>
            </wp:positionV>
            <wp:extent cx="2743200" cy="6096635"/>
            <wp:effectExtent l="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09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fldChar w:fldCharType="begin"/>
      </w: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instrText xml:space="preserve"> INCLUDEPICTURE "https://mail.google.com/mail/u/1?ui=2&amp;ik=67d70d5c51&amp;attid=0.2&amp;permmsgid=msg-f:1742682511586741541&amp;th=182f4082db69cd25&amp;view=fimg&amp;fur=ip&amp;sz=s0-l75-ft&amp;attbid=ANGjdJ-OyWH-KCIsC9bcXsGZG729eUgQYXsYZ8YnLjHUhy77mhsZruLgI-v2RMwSDsj6J9mC5agLLaI9IQpcs5_zkbDLSPHwA_9zHXTWcuYupAEp-DyP-WhzhFsnGtE&amp;disp=emb" \* MERGEFORMATINET </w:instrText>
      </w: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fldChar w:fldCharType="separate"/>
      </w: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fldChar w:fldCharType="end"/>
      </w:r>
    </w:p>
    <w:p w14:paraId="0D686FEB" w14:textId="2CAABE3C" w:rsidR="005F304A" w:rsidRPr="005F304A" w:rsidRDefault="005F304A" w:rsidP="005F304A">
      <w:pPr>
        <w:shd w:val="clear" w:color="auto" w:fill="FFFFFF"/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</w:pP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Na dobrovoľníkov sú na tomto odľahlom mieste zvyknutí. Každému dajú dinka – meno podľa charakteristickej črty. Myslela som si, že budem biela princezná alebo blonďavá víla, už prvý deň ma však pacientka pomenovala inak.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Ňaček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. Teda krpec. Ako krpatá doktorka som strávila vyše päť mesiacov v 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Mapourdite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, na mieste, ktoré nie je ani na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google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 mape.</w:t>
      </w:r>
    </w:p>
    <w:p w14:paraId="7A9A3467" w14:textId="77777777" w:rsidR="005F304A" w:rsidRPr="005F304A" w:rsidRDefault="005F304A" w:rsidP="005F304A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sk-SK"/>
        </w:rPr>
      </w:pP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Pracovala som v nemocnici, ktorá má štyri oddelenia: interno-infekčné, detské, chirurgické a gynekologicko-pôrodnícke. Majú tu urgentný príjem, kde denne vyšetria cez 200 pacientov, kliniku pre HIV pacientov, tehotenskú poradňu, lekáreň, podporu pre podvyživených pacientov. Lieky sem raz ročne priváža kamión, a tak sa možnosti terapie časom zmenšujú. Personál nemocnice vie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menežovať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 aj takéto týždne.</w:t>
      </w:r>
    </w:p>
    <w:p w14:paraId="08D94FCD" w14:textId="77777777" w:rsidR="005F304A" w:rsidRPr="005F304A" w:rsidRDefault="005F304A" w:rsidP="005F304A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sk-SK"/>
        </w:rPr>
      </w:pP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Moje miesto som našla na chirurgii a pôrodnici pod vedením skvelého chirurga z Ugandy. Naša práca zahŕňala starostlivosť o chirurgických pacientov, ženy v termíne pôrodu, starostlivosť o novorodencov a rodičky, ženy s gynekologickými ťažkosťami. Vykonávali sme vizity, prevádzkovali ambulanciu,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preväzovňu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, slúžili na pohotovosti. Okrem plánovanej operatívy sme operovali aj akútne chirurgické stavy, či už išlo o strelné poranenie, brušnú príhodu alebo urgentnú sekciu. Boli to chvíle plné napätia a túžby pomôcť, čo sa nám vďaka vedeniu hlavného chirurga väčšinou darilo.</w:t>
      </w:r>
    </w:p>
    <w:p w14:paraId="13D73308" w14:textId="7F856996" w:rsidR="005F304A" w:rsidRDefault="005F304A" w:rsidP="005F304A">
      <w:pPr>
        <w:shd w:val="clear" w:color="auto" w:fill="FFFFFF"/>
        <w:jc w:val="both"/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</w:pP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Prežili sme aj takúto pracovnú sobotu: v to ráno si veselo vykračujeme do nemocnice, aby sme začali deň modlitbou za mier pre Južný Sudán. Už počas cesty sa dozvedáme, že pôrod jednej rodičky na oddelení nepostupuje a dieťa je v ohrození života. Zrýchlime. V priebehu pár minút sme na operačnej sále. Urgentná sekcia. Celý zákrok prebehol pokojne, veď na sále sme už zohratý </w:t>
      </w: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lastRenderedPageBreak/>
        <w:t xml:space="preserve">tím. Symfónia spolupráce. Keď sme vytiahli dieťatko, upozornili sme asistenta, že žije, no potrebuje ihneď odsávanie, podporu kyslíkom, dohľad atď. Novorodenca sme nakoniec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resuscitovali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 s pomocou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anesteziológa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 – úspešne. Nasledovalo sledovanie inej rodičky s predčasne prasknutým plodovým obalom. Ak pôrod nepostúpi, indikujeme sekciu. Asistent na pôrodnici má v kompetencii jej monitoring a akýkoľvek náznak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distresu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 dieťatka nám musí hlásiť. Okolo poludnia, po práci s pacientmi na ambulancii, opäť osobne kontrolujeme rodičku. Chirurg berie sterilné rukavice, zisťuje, že hlavička dieťatka už ide von. Všetci si nachádzame svoje miesto a privedieme na svet zdravé dieťatko. Ja nadšene strihám pupočník. Chlapec po zvážení a meraní putuje späť k matke. Poobede som pokračovala v pohotovostnej službe s jediným lekárom v nemocnici. „Hej, doktorka, toto by si mala vidieť!“ volá na mňa asistent, počas toho ako prijímam na chirurgiu dieťatko s popáleninami. Vybehnem z ambulancie. Na zemi v čakárni kľačí žena, ktorá </w:t>
      </w:r>
      <w:r>
        <w:rPr>
          <w:rFonts w:ascii="Arial" w:eastAsia="Times New Roman" w:hAnsi="Arial" w:cs="Arial"/>
          <w:noProof/>
          <w:color w:val="363636"/>
          <w:spacing w:val="-1"/>
          <w:sz w:val="27"/>
          <w:szCs w:val="27"/>
          <w:lang w:eastAsia="sk-SK"/>
        </w:rPr>
        <w:drawing>
          <wp:anchor distT="0" distB="0" distL="114300" distR="114300" simplePos="0" relativeHeight="251659264" behindDoc="0" locked="0" layoutInCell="1" allowOverlap="1" wp14:anchorId="729C7ACC" wp14:editId="623B9EAC">
            <wp:simplePos x="0" y="0"/>
            <wp:positionH relativeFrom="column">
              <wp:posOffset>635</wp:posOffset>
            </wp:positionH>
            <wp:positionV relativeFrom="paragraph">
              <wp:posOffset>2795154</wp:posOffset>
            </wp:positionV>
            <wp:extent cx="2743200" cy="6096000"/>
            <wp:effectExtent l="0" t="0" r="0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tam predtým ležiac čakala na vyšetrenie s bolesťou chrbtice. Avšak táto bolesť boli už zjavne pôrodné bolesti, pretože v rukách drží malého novorodenca. „Sterilné utierky, otvorte chirurgický set (s inštrumentmi na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klemovanie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 pupočníka), informujte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maternity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“, skrátka matka porodila u nás v čakárni na pohotovosti – aj také sa tu stáva. Po primárnom vyšetrení rodičky a dieťaťa, ich spolu prenášame na oddelenie. S asistentom sa na seba doširoka usmievame. Takto sa tu v 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Mapouridte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 dnes rodí.</w:t>
      </w:r>
    </w:p>
    <w:p w14:paraId="4D749282" w14:textId="2036FAB7" w:rsidR="005F304A" w:rsidRPr="005F304A" w:rsidRDefault="005F304A" w:rsidP="005F304A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sk-SK"/>
        </w:rPr>
      </w:pPr>
    </w:p>
    <w:p w14:paraId="03991B5E" w14:textId="5631C78F" w:rsidR="005F304A" w:rsidRPr="005F304A" w:rsidRDefault="005F304A" w:rsidP="005F304A">
      <w:pPr>
        <w:shd w:val="clear" w:color="auto" w:fill="FFFFFF"/>
        <w:rPr>
          <w:rFonts w:ascii="Arial" w:eastAsia="Times New Roman" w:hAnsi="Arial" w:cs="Arial"/>
          <w:b/>
          <w:bCs/>
          <w:color w:val="FFFFFF"/>
          <w:spacing w:val="11"/>
          <w:sz w:val="27"/>
          <w:szCs w:val="27"/>
          <w:lang w:eastAsia="sk-SK"/>
        </w:rPr>
      </w:pP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fldChar w:fldCharType="begin"/>
      </w: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instrText xml:space="preserve"> INCLUDEPICTURE "https://mail.google.com/mail/u/1?ui=2&amp;ik=67d70d5c51&amp;attid=0.3&amp;permmsgid=msg-f:1742682511586741541&amp;th=182f4082db69cd25&amp;view=fimg&amp;fur=ip&amp;sz=s0-l75-ft&amp;attbid=ANGjdJ-Mk1ovE4rFQVC6ZrP3FTgCmVE8pV8pIYurf8lUnAkdSoj-7mNrFWk4IhBEBadKKxg6PfAWhtDrdBPyzmda1X0NMaP-OHHZzcM7IcfDCcPHDR5H_liM3cKWIxc&amp;disp=emb" \* MERGEFORMATINET </w:instrText>
      </w: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fldChar w:fldCharType="separate"/>
      </w: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fldChar w:fldCharType="end"/>
      </w:r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Za čas v Južnom Sudáne som veľmi vďačná. Spoznala som ľudí, ktorí majú pred sebou mnoho výziev, no sú pripravení zveľaďovať svoju krajinu a zlepšovať podmienky pre život svojich detí. Aj tých, ktoré sa v tú sobotu narodili. Ďakujem svojím priateľom, ktorí mi tam vždy boli oporou, profesorovi </w:t>
      </w:r>
      <w:proofErr w:type="spellStart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>Krčmérymu</w:t>
      </w:r>
      <w:proofErr w:type="spellEnd"/>
      <w:r w:rsidRPr="005F304A">
        <w:rPr>
          <w:rFonts w:ascii="Arial" w:eastAsia="Times New Roman" w:hAnsi="Arial" w:cs="Arial"/>
          <w:color w:val="363636"/>
          <w:spacing w:val="-1"/>
          <w:sz w:val="27"/>
          <w:szCs w:val="27"/>
          <w:lang w:eastAsia="sk-SK"/>
        </w:rPr>
        <w:t xml:space="preserve"> a VŠ sv. Alžbety za možnosť byť chvíľu lekárkou v divočine Južného Sudánu.</w:t>
      </w:r>
    </w:p>
    <w:p w14:paraId="5065447F" w14:textId="77777777" w:rsidR="006633F6" w:rsidRDefault="006633F6"/>
    <w:sectPr w:rsidR="006633F6" w:rsidSect="00944B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4A"/>
    <w:rsid w:val="005F304A"/>
    <w:rsid w:val="006633F6"/>
    <w:rsid w:val="00944B1B"/>
    <w:rsid w:val="009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677B"/>
  <w15:chartTrackingRefBased/>
  <w15:docId w15:val="{646C74AA-AF4C-5544-B7F6-6479B1A3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7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2022-09-01T07:50:00Z</dcterms:created>
  <dcterms:modified xsi:type="dcterms:W3CDTF">2022-09-01T07:56:00Z</dcterms:modified>
</cp:coreProperties>
</file>