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  <w:bookmarkStart w:id="0" w:name="_GoBack"/>
      <w:bookmarkEnd w:id="0"/>
    </w:p>
    <w:p w:rsidR="00535469" w:rsidRPr="004501A1" w:rsidRDefault="00535469" w:rsidP="00535469">
      <w:pPr>
        <w:pStyle w:val="Zkladntext"/>
        <w:spacing w:before="8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Nadpis1"/>
        <w:numPr>
          <w:ilvl w:val="0"/>
          <w:numId w:val="47"/>
        </w:numPr>
        <w:tabs>
          <w:tab w:val="left" w:pos="659"/>
          <w:tab w:val="left" w:pos="660"/>
        </w:tabs>
        <w:spacing w:before="64"/>
        <w:rPr>
          <w:rFonts w:asciiTheme="minorHAnsi" w:hAnsiTheme="minorHAnsi" w:cstheme="minorHAnsi"/>
        </w:rPr>
      </w:pPr>
      <w:r w:rsidRPr="004501A1">
        <w:rPr>
          <w:rFonts w:asciiTheme="minorHAnsi" w:hAnsiTheme="minorHAnsi" w:cstheme="minorHAnsi"/>
        </w:rPr>
        <w:t>Informačné</w:t>
      </w:r>
      <w:r w:rsidRPr="004501A1">
        <w:rPr>
          <w:rFonts w:asciiTheme="minorHAnsi" w:hAnsiTheme="minorHAnsi" w:cstheme="minorHAnsi"/>
          <w:spacing w:val="-3"/>
        </w:rPr>
        <w:t xml:space="preserve"> </w:t>
      </w:r>
      <w:r w:rsidRPr="004501A1">
        <w:rPr>
          <w:rFonts w:asciiTheme="minorHAnsi" w:hAnsiTheme="minorHAnsi" w:cstheme="minorHAnsi"/>
        </w:rPr>
        <w:t>listy</w:t>
      </w:r>
      <w:r w:rsidRPr="004501A1">
        <w:rPr>
          <w:rFonts w:asciiTheme="minorHAnsi" w:hAnsiTheme="minorHAnsi" w:cstheme="minorHAnsi"/>
          <w:spacing w:val="-2"/>
        </w:rPr>
        <w:t xml:space="preserve"> </w:t>
      </w:r>
      <w:r w:rsidRPr="004501A1">
        <w:rPr>
          <w:rFonts w:asciiTheme="minorHAnsi" w:hAnsiTheme="minorHAnsi" w:cstheme="minorHAnsi"/>
        </w:rPr>
        <w:t>predmetov</w:t>
      </w:r>
      <w:r w:rsidRPr="004501A1">
        <w:rPr>
          <w:rFonts w:asciiTheme="minorHAnsi" w:hAnsiTheme="minorHAnsi" w:cstheme="minorHAnsi"/>
          <w:spacing w:val="-5"/>
        </w:rPr>
        <w:t xml:space="preserve"> </w:t>
      </w:r>
      <w:r w:rsidRPr="004501A1">
        <w:rPr>
          <w:rFonts w:asciiTheme="minorHAnsi" w:hAnsiTheme="minorHAnsi" w:cstheme="minorHAnsi"/>
        </w:rPr>
        <w:t>študijného</w:t>
      </w:r>
      <w:r w:rsidRPr="004501A1">
        <w:rPr>
          <w:rFonts w:asciiTheme="minorHAnsi" w:hAnsiTheme="minorHAnsi" w:cstheme="minorHAnsi"/>
          <w:spacing w:val="-1"/>
        </w:rPr>
        <w:t xml:space="preserve"> </w:t>
      </w:r>
      <w:r w:rsidRPr="004501A1">
        <w:rPr>
          <w:rFonts w:asciiTheme="minorHAnsi" w:hAnsiTheme="minorHAnsi" w:cstheme="minorHAnsi"/>
        </w:rPr>
        <w:t>programu</w:t>
      </w: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  <w:b/>
        </w:rPr>
      </w:pPr>
    </w:p>
    <w:p w:rsidR="00535469" w:rsidRPr="004501A1" w:rsidRDefault="00535469" w:rsidP="00535469">
      <w:pPr>
        <w:ind w:left="660"/>
        <w:rPr>
          <w:rFonts w:asciiTheme="minorHAnsi" w:hAnsiTheme="minorHAnsi" w:cstheme="minorHAnsi"/>
          <w:i/>
          <w:sz w:val="18"/>
          <w:szCs w:val="18"/>
        </w:rPr>
      </w:pPr>
      <w:r w:rsidRPr="004501A1">
        <w:rPr>
          <w:rFonts w:asciiTheme="minorHAnsi" w:hAnsiTheme="minorHAnsi" w:cstheme="minorHAnsi"/>
          <w:i/>
          <w:sz w:val="18"/>
          <w:szCs w:val="18"/>
        </w:rPr>
        <w:t>V</w:t>
      </w:r>
      <w:r w:rsidRPr="004501A1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4501A1">
        <w:rPr>
          <w:rFonts w:asciiTheme="minorHAnsi" w:hAnsiTheme="minorHAnsi" w:cstheme="minorHAnsi"/>
          <w:i/>
          <w:sz w:val="18"/>
          <w:szCs w:val="18"/>
        </w:rPr>
        <w:t>štruktúre</w:t>
      </w:r>
      <w:r w:rsidRPr="004501A1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4501A1">
        <w:rPr>
          <w:rFonts w:asciiTheme="minorHAnsi" w:hAnsiTheme="minorHAnsi" w:cstheme="minorHAnsi"/>
          <w:i/>
          <w:sz w:val="18"/>
          <w:szCs w:val="18"/>
        </w:rPr>
        <w:t>podľa</w:t>
      </w:r>
      <w:r w:rsidRPr="004501A1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4501A1">
        <w:rPr>
          <w:rFonts w:asciiTheme="minorHAnsi" w:hAnsiTheme="minorHAnsi" w:cstheme="minorHAnsi"/>
          <w:i/>
          <w:sz w:val="18"/>
          <w:szCs w:val="18"/>
        </w:rPr>
        <w:t>vyhlášky</w:t>
      </w:r>
      <w:r w:rsidRPr="004501A1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4501A1">
        <w:rPr>
          <w:rFonts w:asciiTheme="minorHAnsi" w:hAnsiTheme="minorHAnsi" w:cstheme="minorHAnsi"/>
          <w:i/>
          <w:sz w:val="18"/>
          <w:szCs w:val="18"/>
        </w:rPr>
        <w:t>č.</w:t>
      </w:r>
      <w:r w:rsidRPr="004501A1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4501A1">
        <w:rPr>
          <w:rFonts w:asciiTheme="minorHAnsi" w:hAnsiTheme="minorHAnsi" w:cstheme="minorHAnsi"/>
          <w:i/>
          <w:sz w:val="18"/>
          <w:szCs w:val="18"/>
        </w:rPr>
        <w:t>614/2002</w:t>
      </w:r>
      <w:r w:rsidRPr="004501A1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4501A1">
        <w:rPr>
          <w:rFonts w:asciiTheme="minorHAnsi" w:hAnsiTheme="minorHAnsi" w:cstheme="minorHAnsi"/>
          <w:i/>
          <w:sz w:val="18"/>
          <w:szCs w:val="18"/>
        </w:rPr>
        <w:t>Z.</w:t>
      </w:r>
      <w:r w:rsidRPr="004501A1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4501A1">
        <w:rPr>
          <w:rFonts w:asciiTheme="minorHAnsi" w:hAnsiTheme="minorHAnsi" w:cstheme="minorHAnsi"/>
          <w:i/>
          <w:sz w:val="18"/>
          <w:szCs w:val="18"/>
        </w:rPr>
        <w:t>z.</w:t>
      </w: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  <w:i/>
        </w:rPr>
      </w:pPr>
    </w:p>
    <w:p w:rsidR="00535469" w:rsidRPr="004501A1" w:rsidRDefault="00535469" w:rsidP="00535469">
      <w:pPr>
        <w:pStyle w:val="Nadpis1"/>
        <w:rPr>
          <w:rFonts w:asciiTheme="minorHAnsi" w:hAnsiTheme="minorHAnsi" w:cstheme="minorHAnsi"/>
        </w:rPr>
      </w:pPr>
      <w:r w:rsidRPr="004501A1">
        <w:rPr>
          <w:rFonts w:asciiTheme="minorHAnsi" w:hAnsiTheme="minorHAnsi" w:cstheme="minorHAnsi"/>
        </w:rPr>
        <w:t>Abecedný</w:t>
      </w:r>
      <w:r w:rsidRPr="004501A1">
        <w:rPr>
          <w:rFonts w:asciiTheme="minorHAnsi" w:hAnsiTheme="minorHAnsi" w:cstheme="minorHAnsi"/>
          <w:spacing w:val="-5"/>
        </w:rPr>
        <w:t xml:space="preserve"> </w:t>
      </w:r>
      <w:r w:rsidRPr="004501A1">
        <w:rPr>
          <w:rFonts w:asciiTheme="minorHAnsi" w:hAnsiTheme="minorHAnsi" w:cstheme="minorHAnsi"/>
        </w:rPr>
        <w:t>zoznam</w:t>
      </w: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1"/>
        <w:gridCol w:w="4801"/>
      </w:tblGrid>
      <w:tr w:rsidR="00535469" w:rsidRPr="004501A1" w:rsidTr="00806D91">
        <w:trPr>
          <w:trHeight w:val="241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Kazuistický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seminár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Správne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práci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práce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SPV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komunikácia</w:t>
            </w:r>
          </w:p>
        </w:tc>
      </w:tr>
      <w:tr w:rsidR="00535469" w:rsidRPr="004501A1" w:rsidTr="00806D91">
        <w:trPr>
          <w:trHeight w:val="240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9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Novodobé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dejiny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Slovenska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9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SPV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sebapoznanie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sebahodnotenie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právo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Špecializovaná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prax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(zariadenie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SPODaSK)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prax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Špeciálna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liečebná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pedagogika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prax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práce</w:t>
            </w:r>
          </w:p>
        </w:tc>
      </w:tr>
      <w:tr w:rsidR="00535469" w:rsidRPr="004501A1" w:rsidTr="00806D91">
        <w:trPr>
          <w:trHeight w:val="242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Pediatria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sociálnu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prácu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Terénna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Projektovanie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práci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politiky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Psychológia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osobnosti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dejiny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práce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Psychopatológia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sociálnu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prácu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Všeobecná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psychológia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Ročníková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Vývinová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psychológia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Rodinné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právo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etiky</w:t>
            </w:r>
          </w:p>
        </w:tc>
      </w:tr>
      <w:tr w:rsidR="00535469" w:rsidRPr="004501A1" w:rsidTr="00806D91">
        <w:trPr>
          <w:trHeight w:val="242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Seminár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bakalárskej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práci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filozofie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Seminárna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výskumu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vedách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patológia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40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9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pedagogika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9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20.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storočia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marginalizovanými</w:t>
            </w:r>
            <w:r w:rsidRPr="004501A1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rómskymi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komunitami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Psychiatria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sociálnu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prácu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 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osobami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ŤZP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 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obeťami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násilia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42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rodinou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projekty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seniormi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nezamestnanými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neziskovom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sektore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 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žiadateľmi 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azyl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verejnej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správe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Somatológia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prevencia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muzikoterapie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služby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0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ekonomiky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pracovníkov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42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zabezpečenie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11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prvej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pomoci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/PV/</w:t>
            </w: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Sociálno-právna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ochrana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detí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kuratela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39"/>
        </w:trPr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Sociológia</w:t>
            </w:r>
          </w:p>
        </w:tc>
        <w:tc>
          <w:tcPr>
            <w:tcW w:w="4801" w:type="dxa"/>
          </w:tcPr>
          <w:p w:rsidR="00535469" w:rsidRPr="004501A1" w:rsidRDefault="00535469" w:rsidP="00806D91">
            <w:pPr>
              <w:pStyle w:val="TableParagraph"/>
              <w:spacing w:before="8" w:line="211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Medzikulturálna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a práca s utečencami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/V/</w:t>
            </w:r>
          </w:p>
        </w:tc>
      </w:tr>
    </w:tbl>
    <w:p w:rsidR="00535469" w:rsidRPr="004501A1" w:rsidRDefault="00535469" w:rsidP="00535469">
      <w:pPr>
        <w:pStyle w:val="Zkladntext"/>
        <w:rPr>
          <w:rFonts w:asciiTheme="minorHAnsi" w:hAnsiTheme="minorHAnsi" w:cstheme="minorHAnsi"/>
          <w:b/>
        </w:rPr>
      </w:pPr>
    </w:p>
    <w:p w:rsidR="00535469" w:rsidRPr="004501A1" w:rsidRDefault="00535469" w:rsidP="00535469">
      <w:pPr>
        <w:pStyle w:val="Zkladntext"/>
        <w:spacing w:before="11"/>
        <w:rPr>
          <w:rFonts w:asciiTheme="minorHAnsi" w:hAnsiTheme="minorHAnsi" w:cstheme="minorHAnsi"/>
          <w:b/>
        </w:rPr>
      </w:pPr>
    </w:p>
    <w:p w:rsidR="00535469" w:rsidRPr="004501A1" w:rsidRDefault="00535469" w:rsidP="00535469">
      <w:pPr>
        <w:ind w:left="300"/>
        <w:rPr>
          <w:rFonts w:asciiTheme="minorHAnsi" w:hAnsiTheme="minorHAnsi" w:cstheme="minorHAnsi"/>
          <w:b/>
          <w:sz w:val="18"/>
          <w:szCs w:val="18"/>
        </w:rPr>
      </w:pPr>
      <w:r w:rsidRPr="004501A1">
        <w:rPr>
          <w:rFonts w:asciiTheme="minorHAnsi" w:hAnsiTheme="minorHAnsi" w:cstheme="minorHAnsi"/>
          <w:b/>
          <w:sz w:val="18"/>
          <w:szCs w:val="18"/>
        </w:rPr>
        <w:t>Linky:</w:t>
      </w:r>
    </w:p>
    <w:p w:rsidR="00535469" w:rsidRPr="004501A1" w:rsidRDefault="00535469" w:rsidP="00535469">
      <w:pPr>
        <w:pStyle w:val="Zkladntext"/>
        <w:spacing w:before="1"/>
        <w:ind w:left="300" w:right="5568"/>
        <w:rPr>
          <w:rFonts w:asciiTheme="minorHAnsi" w:hAnsiTheme="minorHAnsi" w:cstheme="minorHAnsi"/>
        </w:rPr>
      </w:pPr>
      <w:hyperlink r:id="rId5">
        <w:r w:rsidRPr="004501A1">
          <w:rPr>
            <w:rFonts w:asciiTheme="minorHAnsi" w:hAnsiTheme="minorHAnsi" w:cstheme="minorHAnsi"/>
            <w:color w:val="006FC0"/>
            <w:u w:val="single" w:color="006FC0"/>
          </w:rPr>
          <w:t>https://www.vssvalzbety.sk/veda/publikacie</w:t>
        </w:r>
      </w:hyperlink>
      <w:r w:rsidRPr="004501A1">
        <w:rPr>
          <w:rFonts w:asciiTheme="minorHAnsi" w:hAnsiTheme="minorHAnsi" w:cstheme="minorHAnsi"/>
          <w:color w:val="006FC0"/>
          <w:spacing w:val="1"/>
        </w:rPr>
        <w:t xml:space="preserve"> </w:t>
      </w:r>
      <w:hyperlink r:id="rId6">
        <w:r w:rsidRPr="004501A1">
          <w:rPr>
            <w:rFonts w:asciiTheme="minorHAnsi" w:hAnsiTheme="minorHAnsi" w:cstheme="minorHAnsi"/>
            <w:color w:val="006FC0"/>
            <w:u w:val="single" w:color="006FC0"/>
          </w:rPr>
          <w:t>https://www.vssvalzbety.sk/veda/vedecke-projekty</w:t>
        </w:r>
      </w:hyperlink>
      <w:r w:rsidRPr="004501A1">
        <w:rPr>
          <w:rFonts w:asciiTheme="minorHAnsi" w:hAnsiTheme="minorHAnsi" w:cstheme="minorHAnsi"/>
          <w:color w:val="006FC0"/>
          <w:spacing w:val="1"/>
        </w:rPr>
        <w:t xml:space="preserve"> </w:t>
      </w:r>
      <w:hyperlink r:id="rId7">
        <w:r w:rsidRPr="004501A1">
          <w:rPr>
            <w:rFonts w:asciiTheme="minorHAnsi" w:hAnsiTheme="minorHAnsi" w:cstheme="minorHAnsi"/>
            <w:color w:val="006FC0"/>
            <w:u w:val="single" w:color="006FC0"/>
          </w:rPr>
          <w:t>http://www.scopus.org/name/publications/citations</w:t>
        </w:r>
      </w:hyperlink>
      <w:r w:rsidRPr="004501A1">
        <w:rPr>
          <w:rFonts w:asciiTheme="minorHAnsi" w:hAnsiTheme="minorHAnsi" w:cstheme="minorHAnsi"/>
          <w:color w:val="006FC0"/>
          <w:spacing w:val="1"/>
        </w:rPr>
        <w:t xml:space="preserve"> </w:t>
      </w:r>
      <w:hyperlink r:id="rId8">
        <w:r w:rsidRPr="004501A1">
          <w:rPr>
            <w:rFonts w:asciiTheme="minorHAnsi" w:hAnsiTheme="minorHAnsi" w:cstheme="minorHAnsi"/>
            <w:color w:val="006FC0"/>
            <w:spacing w:val="-1"/>
            <w:u w:val="single" w:color="006FC0"/>
          </w:rPr>
          <w:t>https://clarivate.com/webofsciencegroup/solutions/web-of-science/</w:t>
        </w:r>
      </w:hyperlink>
    </w:p>
    <w:p w:rsidR="00535469" w:rsidRPr="004501A1" w:rsidRDefault="00535469" w:rsidP="00535469">
      <w:pPr>
        <w:pStyle w:val="Zkladntext"/>
        <w:spacing w:line="219" w:lineRule="exact"/>
        <w:ind w:left="300"/>
        <w:rPr>
          <w:rFonts w:asciiTheme="minorHAnsi" w:hAnsiTheme="minorHAnsi" w:cstheme="minorHAnsi"/>
        </w:rPr>
      </w:pPr>
      <w:hyperlink r:id="rId9">
        <w:r w:rsidRPr="004501A1">
          <w:rPr>
            <w:rFonts w:asciiTheme="minorHAnsi" w:hAnsiTheme="minorHAnsi" w:cstheme="minorHAnsi"/>
            <w:color w:val="006FC0"/>
            <w:u w:val="single" w:color="006FC0"/>
          </w:rPr>
          <w:t xml:space="preserve"> http://cms.crepc.sk/</w:t>
        </w:r>
      </w:hyperlink>
    </w:p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headerReference w:type="default" r:id="rId10"/>
          <w:footerReference w:type="default" r:id="rId11"/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spacing w:line="390" w:lineRule="atLeast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9329" w:type="dxa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5"/>
        <w:gridCol w:w="494"/>
        <w:gridCol w:w="1499"/>
        <w:gridCol w:w="1496"/>
        <w:gridCol w:w="1499"/>
        <w:gridCol w:w="223"/>
        <w:gridCol w:w="6"/>
      </w:tblGrid>
      <w:tr w:rsidR="00535469" w:rsidRPr="004501A1" w:rsidTr="00806D91">
        <w:trPr>
          <w:gridAfter w:val="1"/>
          <w:wAfter w:w="6" w:type="dxa"/>
          <w:trHeight w:val="398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gridAfter w:val="1"/>
          <w:wAfter w:w="6" w:type="dxa"/>
          <w:trHeight w:val="395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535469" w:rsidRPr="004501A1" w:rsidTr="00806D91">
        <w:trPr>
          <w:gridAfter w:val="1"/>
          <w:wAfter w:w="6" w:type="dxa"/>
          <w:trHeight w:val="397"/>
        </w:trPr>
        <w:tc>
          <w:tcPr>
            <w:tcW w:w="4112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SP1/01</w:t>
            </w:r>
          </w:p>
        </w:tc>
        <w:tc>
          <w:tcPr>
            <w:tcW w:w="5211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štúdia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dejiny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práce</w:t>
            </w:r>
          </w:p>
        </w:tc>
      </w:tr>
      <w:tr w:rsidR="00535469" w:rsidRPr="004501A1" w:rsidTr="00806D91">
        <w:trPr>
          <w:gridAfter w:val="1"/>
          <w:wAfter w:w="6" w:type="dxa"/>
          <w:trHeight w:val="1031"/>
        </w:trPr>
        <w:tc>
          <w:tcPr>
            <w:tcW w:w="9323" w:type="dxa"/>
            <w:gridSpan w:val="9"/>
          </w:tcPr>
          <w:p w:rsidR="00535469" w:rsidRPr="00C70133" w:rsidRDefault="00535469" w:rsidP="00806D91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C7013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Pr="00C70133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7013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C7013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C70133">
              <w:rPr>
                <w:rFonts w:asciiTheme="minorHAnsi" w:hAnsiTheme="minorHAnsi" w:cstheme="minorHAnsi"/>
                <w:i/>
                <w:sz w:val="18"/>
                <w:szCs w:val="18"/>
              </w:rPr>
              <w:t>externá</w:t>
            </w:r>
            <w:r w:rsidRPr="00C7013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forma</w:t>
            </w:r>
          </w:p>
          <w:p w:rsidR="00535469" w:rsidRPr="00C70133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7013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C7013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C7013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535469" w:rsidRPr="00C70133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7013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C7013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C7013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 samoštúdium, vypracovanie samostatnej písomnej práce</w:t>
            </w:r>
          </w:p>
          <w:p w:rsidR="00535469" w:rsidRPr="00C70133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7013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8h prednáška za semester</w:t>
            </w:r>
          </w:p>
          <w:p w:rsidR="00535469" w:rsidRPr="00C70133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 xml:space="preserve"> </w:t>
            </w:r>
            <w:r w:rsidRPr="00C70133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Záťaž študenta - </w:t>
            </w:r>
            <w:r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150</w:t>
            </w:r>
            <w:r w:rsidRPr="00C70133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 xml:space="preserve"> hod. </w:t>
            </w:r>
            <w:r w:rsidRPr="00C7013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8 h prednášok prezenčne alebo dištančne online,  vypracovanie samostatnej práce 42 hod,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C70133">
              <w:rPr>
                <w:rFonts w:asciiTheme="minorHAnsi" w:hAnsiTheme="minorHAnsi" w:cstheme="minorHAnsi"/>
                <w:i/>
                <w:sz w:val="18"/>
                <w:szCs w:val="18"/>
              </w:rPr>
              <w:t>samoštúdium 100 hod.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C7013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C7013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013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prezenčná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133">
              <w:rPr>
                <w:rFonts w:ascii="Times New Roman" w:hAnsi="Times New Roman"/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gridAfter w:val="1"/>
          <w:wAfter w:w="6" w:type="dxa"/>
          <w:trHeight w:val="396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535469" w:rsidRPr="004501A1" w:rsidTr="00806D91">
        <w:trPr>
          <w:gridAfter w:val="1"/>
          <w:wAfter w:w="6" w:type="dxa"/>
          <w:trHeight w:val="397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gridAfter w:val="1"/>
          <w:wAfter w:w="6" w:type="dxa"/>
          <w:trHeight w:val="398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gridAfter w:val="1"/>
          <w:wAfter w:w="6" w:type="dxa"/>
          <w:trHeight w:val="395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gridAfter w:val="1"/>
          <w:wAfter w:w="6" w:type="dxa"/>
          <w:trHeight w:val="1346"/>
        </w:trPr>
        <w:tc>
          <w:tcPr>
            <w:tcW w:w="9323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Pr="004F3845" w:rsidRDefault="00535469" w:rsidP="00806D91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Pr="004F3845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Ú</w:t>
            </w:r>
            <w:r w:rsidRPr="004F3845">
              <w:rPr>
                <w:rFonts w:asciiTheme="minorHAnsi" w:hAnsiTheme="minorHAnsi" w:cstheme="minorHAnsi"/>
                <w:sz w:val="18"/>
                <w:szCs w:val="18"/>
              </w:rPr>
              <w:t xml:space="preserve">spešné absolvovanie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skúšky, </w:t>
            </w:r>
            <w:r w:rsidRPr="004F3845">
              <w:rPr>
                <w:rFonts w:asciiTheme="minorHAnsi" w:hAnsiTheme="minorHAnsi" w:cstheme="minorHAnsi"/>
                <w:sz w:val="18"/>
                <w:szCs w:val="18"/>
              </w:rPr>
              <w:t>samostatná práca pričom pre absolvovanie predmetu je potrebná aspoň 61% úspešnosť.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00535469" w:rsidRPr="004F3845" w:rsidRDefault="00535469" w:rsidP="00806D91">
            <w:pPr>
              <w:spacing w:after="160" w:line="256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 hodnotenie  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B:  90 – 81bodov,    90% - </w:t>
            </w: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81 %, 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FX: 60 a menej bodov, 60% a menej</w:t>
            </w: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00535469" w:rsidRPr="004F3845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Študent/ka môže počas semestra získať maximálne 100 bodov za jednotlivé časti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hodnotenia</w:t>
            </w:r>
            <w:r w:rsidRPr="004F384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871"/>
        </w:trPr>
        <w:tc>
          <w:tcPr>
            <w:tcW w:w="9323" w:type="dxa"/>
            <w:gridSpan w:val="9"/>
          </w:tcPr>
          <w:p w:rsidR="00535469" w:rsidRDefault="00535469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190AAF" w:rsidRDefault="00535469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90AAF">
              <w:rPr>
                <w:rFonts w:asciiTheme="minorHAnsi" w:hAnsiTheme="minorHAnsi" w:cstheme="minorHAnsi"/>
                <w:i/>
                <w:sz w:val="18"/>
                <w:szCs w:val="18"/>
              </w:rPr>
              <w:t>Študent je spôsobilý :</w:t>
            </w:r>
          </w:p>
          <w:p w:rsidR="00535469" w:rsidRPr="00190AAF" w:rsidRDefault="00535469" w:rsidP="00535469">
            <w:pPr>
              <w:pStyle w:val="TableParagraph"/>
              <w:numPr>
                <w:ilvl w:val="0"/>
                <w:numId w:val="56"/>
              </w:numPr>
              <w:spacing w:line="259" w:lineRule="auto"/>
              <w:ind w:right="9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90AAF">
              <w:rPr>
                <w:rFonts w:asciiTheme="minorHAnsi" w:hAnsiTheme="minorHAnsi" w:cstheme="minorHAnsi"/>
                <w:i/>
                <w:sz w:val="18"/>
                <w:szCs w:val="18"/>
              </w:rPr>
              <w:t>Definovať etapy vývoja sociálnej práce</w:t>
            </w:r>
          </w:p>
          <w:p w:rsidR="00535469" w:rsidRPr="00190AAF" w:rsidRDefault="00535469" w:rsidP="00535469">
            <w:pPr>
              <w:pStyle w:val="TableParagraph"/>
              <w:numPr>
                <w:ilvl w:val="0"/>
                <w:numId w:val="56"/>
              </w:numPr>
              <w:spacing w:line="259" w:lineRule="auto"/>
              <w:ind w:right="9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90AAF">
              <w:rPr>
                <w:rFonts w:asciiTheme="minorHAnsi" w:hAnsiTheme="minorHAnsi" w:cstheme="minorHAnsi"/>
                <w:i/>
                <w:sz w:val="18"/>
                <w:szCs w:val="18"/>
              </w:rPr>
              <w:t>Pozná významné hnutia a osobnosti sociálnej práce</w:t>
            </w:r>
          </w:p>
          <w:p w:rsidR="00535469" w:rsidRPr="00190AAF" w:rsidRDefault="00535469" w:rsidP="00535469">
            <w:pPr>
              <w:pStyle w:val="TableParagraph"/>
              <w:numPr>
                <w:ilvl w:val="0"/>
                <w:numId w:val="56"/>
              </w:numPr>
              <w:spacing w:line="259" w:lineRule="auto"/>
              <w:ind w:right="9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90AAF">
              <w:rPr>
                <w:rFonts w:asciiTheme="minorHAnsi" w:hAnsiTheme="minorHAnsi" w:cstheme="minorHAnsi"/>
                <w:i/>
                <w:sz w:val="18"/>
                <w:szCs w:val="18"/>
              </w:rPr>
              <w:t>Rozumie jednotlivým obdobiam dejín sociálnej práce</w:t>
            </w:r>
          </w:p>
          <w:p w:rsidR="00535469" w:rsidRPr="00190AAF" w:rsidRDefault="00535469" w:rsidP="00535469">
            <w:pPr>
              <w:pStyle w:val="TableParagraph"/>
              <w:numPr>
                <w:ilvl w:val="0"/>
                <w:numId w:val="56"/>
              </w:numPr>
              <w:spacing w:line="259" w:lineRule="auto"/>
              <w:ind w:right="9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90AAF">
              <w:rPr>
                <w:rFonts w:asciiTheme="minorHAnsi" w:hAnsiTheme="minorHAnsi" w:cstheme="minorHAnsi"/>
                <w:i/>
                <w:sz w:val="18"/>
                <w:szCs w:val="18"/>
              </w:rPr>
              <w:t>Vie definovať a interpretovať jednotlivé spôsoby sociálnej pomoci a sociálnej práce v jednotlivých obdobiach</w:t>
            </w:r>
          </w:p>
          <w:p w:rsidR="00535469" w:rsidRPr="00190AAF" w:rsidRDefault="00535469" w:rsidP="00535469">
            <w:pPr>
              <w:pStyle w:val="TableParagraph"/>
              <w:numPr>
                <w:ilvl w:val="0"/>
                <w:numId w:val="56"/>
              </w:numPr>
              <w:spacing w:line="259" w:lineRule="auto"/>
              <w:ind w:right="9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90AAF">
              <w:rPr>
                <w:rFonts w:asciiTheme="minorHAnsi" w:hAnsiTheme="minorHAnsi" w:cstheme="minorHAnsi"/>
                <w:i/>
                <w:sz w:val="18"/>
                <w:szCs w:val="18"/>
              </w:rPr>
              <w:t>Dokáže aplikovať poznatky z jednotlivých dejinných období do sociálnych problémov súčasnosti</w:t>
            </w: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3969"/>
              <w:gridCol w:w="2410"/>
              <w:gridCol w:w="2126"/>
            </w:tblGrid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F3845">
                    <w:rPr>
                      <w:rFonts w:asciiTheme="minorHAnsi" w:hAnsiTheme="minorHAnsi" w:cstheme="minorHAnsi"/>
                      <w:bCs/>
                    </w:rPr>
                    <w:t>Výstup</w:t>
                  </w: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969" w:type="dxa"/>
                </w:tcPr>
                <w:p w:rsidR="00535469" w:rsidRPr="00BA03DB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A03DB">
                    <w:rPr>
                      <w:rFonts w:asciiTheme="minorHAnsi" w:hAnsiTheme="minorHAnsi" w:cstheme="minorHAnsi"/>
                      <w:b/>
                    </w:rPr>
                    <w:t>Zameranie na vedomosti</w:t>
                  </w:r>
                  <w:r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pamätá si a identifikuje jednotlivé etapy vývoja  sociálnej pomoci a sociálnej práce, pozná významné hnutia a osobnosti sociálnej práce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VV2</w:t>
                  </w:r>
                </w:p>
              </w:tc>
              <w:tc>
                <w:tcPr>
                  <w:tcW w:w="3969" w:type="dxa"/>
                </w:tcPr>
                <w:p w:rsidR="00535469" w:rsidRPr="00BA03DB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A03DB">
                    <w:rPr>
                      <w:rFonts w:asciiTheme="minorHAnsi" w:hAnsiTheme="minorHAnsi" w:cstheme="minorHAnsi"/>
                      <w:b/>
                    </w:rPr>
                    <w:t>Zameranie na vedomosti</w:t>
                  </w:r>
                  <w:r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rozumie jednotlivým obdobiam dejín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sociálnej pomoci a sociálnej práce 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969" w:type="dxa"/>
                </w:tcPr>
                <w:p w:rsidR="00535469" w:rsidRPr="00BA03DB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A03DB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popisuje a interpretuje jednotlivé spôsoby sociálnej pomoci a sociálnej práce v dejinných obdobiach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písomnej práce 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Max 30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969" w:type="dxa"/>
                </w:tcPr>
                <w:p w:rsidR="00535469" w:rsidRPr="00BA03DB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A03DB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aplikuje poznatky a poučenie o jednotlivých  spôsoboch sociálnej pomoci a sociálnej práce v dejinných obdobiach do sociálnych problémov v súčasnosti s dôrazom najmä na obdobie vedeckej sociálnej práce od roku 1900 po súčasnosť. 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 + samostatná písomná práca –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písomnej práce - zameranie na porozumenie a interpretáciu jednotlivých prístupov počas historických období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max 20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3151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rôznych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kultúrach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náboženstvách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stredoveku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novoveku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História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dôležité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míľniky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dejín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 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našom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území.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Dôležité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prístupy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stor.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 po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súčasnosť.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 z pohľadu histórie.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Mimovládne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dobrovoľníctvo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6"/>
              </w:numPr>
              <w:tabs>
                <w:tab w:val="left" w:pos="534"/>
                <w:tab w:val="left" w:pos="535"/>
              </w:tabs>
              <w:spacing w:before="1"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</w:p>
        </w:tc>
      </w:tr>
      <w:tr w:rsidR="00535469" w:rsidRPr="004501A1" w:rsidTr="00806D91">
        <w:trPr>
          <w:gridAfter w:val="1"/>
          <w:wAfter w:w="6" w:type="dxa"/>
          <w:trHeight w:val="4048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FF7D71" w:rsidRDefault="00535469" w:rsidP="00806D91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FF7D71">
              <w:rPr>
                <w:rFonts w:cstheme="minorHAnsi"/>
                <w:bCs/>
                <w:sz w:val="18"/>
                <w:szCs w:val="18"/>
              </w:rPr>
              <w:t xml:space="preserve">RADKOVÁ, L., 2023. </w:t>
            </w:r>
            <w:r w:rsidRPr="00FF7D71">
              <w:rPr>
                <w:rFonts w:cstheme="minorHAnsi"/>
                <w:bCs/>
                <w:i/>
                <w:iCs/>
                <w:sz w:val="18"/>
                <w:szCs w:val="18"/>
              </w:rPr>
              <w:t>Vybrané kapitoly dejín sociálnej práce</w:t>
            </w:r>
            <w:r w:rsidRPr="00FF7D71">
              <w:rPr>
                <w:rFonts w:cstheme="minorHAnsi"/>
                <w:bCs/>
                <w:sz w:val="18"/>
                <w:szCs w:val="18"/>
              </w:rPr>
              <w:t xml:space="preserve">. Bratislava: VŠZaSP., 113 s.  </w:t>
            </w:r>
            <w:r w:rsidRPr="00FF7D71">
              <w:rPr>
                <w:rFonts w:cstheme="minorHAnsi"/>
                <w:sz w:val="18"/>
                <w:szCs w:val="18"/>
              </w:rPr>
              <w:t>ISBN: 978-80-8132-85-3. EAN: 978808132853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Teoriesociální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ind w:left="390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OLÁH,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M.,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ODRUŠOVÁ,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dejín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Alţbety,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left="390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OLÁH,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M.,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ODRUŠOVÁ,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NAVRÁTIL,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kapitoly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dejín,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teórie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: VŠZaSP sv. Alžbety, 2009</w:t>
            </w:r>
          </w:p>
          <w:p w:rsidR="00535469" w:rsidRPr="004501A1" w:rsidRDefault="00535469" w:rsidP="00806D91">
            <w:pPr>
              <w:pStyle w:val="TableParagraph"/>
              <w:spacing w:before="159" w:line="434" w:lineRule="auto"/>
              <w:ind w:right="230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MÁTEL, A. – SCHAVEL, M. a kol. 2015.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Teória a metódy sociálnej práce 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Spoločnosť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 2015.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BRNULA,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práca.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Dejiny,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teórie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 metódy.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Iris,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16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BARKER,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Social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Work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Dictionary.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4501A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Edition,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Washington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DC: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NASW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Press,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MATOUŠEK,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2012.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 sociální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</w:p>
        </w:tc>
      </w:tr>
      <w:tr w:rsidR="00535469" w:rsidRPr="004501A1" w:rsidTr="00806D91">
        <w:trPr>
          <w:trHeight w:val="1427"/>
        </w:trPr>
        <w:tc>
          <w:tcPr>
            <w:tcW w:w="9329" w:type="dxa"/>
            <w:gridSpan w:val="10"/>
          </w:tcPr>
          <w:p w:rsidR="00535469" w:rsidRPr="004501A1" w:rsidRDefault="00535469" w:rsidP="00806D91">
            <w:pPr>
              <w:pStyle w:val="TableParagraph"/>
              <w:spacing w:line="434" w:lineRule="auto"/>
              <w:ind w:right="169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MATOUŠEK, O. - KOLÁČKOVÁ, J. - KODYMOVÁ, P.(eds.) 2012. Sociální práce v praxi. Praha: Portál, 2012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BALOGOVÁ,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ŽIAKOVÁ,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(Eds.).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Vademecum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Košice: UPJŠ.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WILSON,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RUCH,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 LYMBERY,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COOPER, A.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SocialWork: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AnIntroduction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ContemporaryPractice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2nd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Edition.</w:t>
            </w:r>
            <w:r w:rsidRPr="004501A1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Prentice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Hall, 2011.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10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10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gridSpan w:val="2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25,51 %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23,13 %</w:t>
            </w:r>
          </w:p>
        </w:tc>
        <w:tc>
          <w:tcPr>
            <w:tcW w:w="1499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18,37 %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8,50 %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6,45 %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18,03 %</w:t>
            </w:r>
          </w:p>
        </w:tc>
        <w:tc>
          <w:tcPr>
            <w:tcW w:w="229" w:type="dxa"/>
            <w:gridSpan w:val="2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10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pacing w:val="-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501A1">
              <w:rPr>
                <w:rFonts w:asciiTheme="minorHAnsi" w:hAnsiTheme="minorHAnsi" w:cstheme="minorHAnsi"/>
                <w:b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10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390" w:lineRule="atLeas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1427"/>
        </w:trPr>
        <w:tc>
          <w:tcPr>
            <w:tcW w:w="9329" w:type="dxa"/>
            <w:gridSpan w:val="8"/>
          </w:tcPr>
          <w:p w:rsidR="00535469" w:rsidRDefault="00535469" w:rsidP="00806D91">
            <w:pPr>
              <w:pStyle w:val="TableParagraph"/>
              <w:spacing w:line="434" w:lineRule="auto"/>
              <w:ind w:right="169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E6E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535469" w:rsidRDefault="00535469" w:rsidP="00806D91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7E32F5">
              <w:rPr>
                <w:rFonts w:cstheme="minorHAnsi"/>
                <w:bCs/>
                <w:sz w:val="18"/>
                <w:szCs w:val="18"/>
              </w:rPr>
              <w:t xml:space="preserve">RADKOVÁ Libuša, 2024. </w:t>
            </w:r>
            <w:r w:rsidRPr="007E32F5">
              <w:rPr>
                <w:rFonts w:cstheme="minorHAnsi"/>
                <w:bCs/>
                <w:i/>
                <w:iCs/>
                <w:sz w:val="18"/>
                <w:szCs w:val="18"/>
              </w:rPr>
              <w:t>Úvod a vybrané kapitoly z dejín sociálnej práce.</w:t>
            </w:r>
            <w:r w:rsidRPr="007E32F5">
              <w:rPr>
                <w:rFonts w:cstheme="minorHAnsi"/>
                <w:bCs/>
                <w:sz w:val="18"/>
                <w:szCs w:val="18"/>
              </w:rPr>
              <w:t xml:space="preserve"> VŠZaSP sv. Alžbety v Bratislave. 113s. </w:t>
            </w:r>
            <w:r w:rsidRPr="00AE6E6E">
              <w:rPr>
                <w:rFonts w:asciiTheme="minorHAnsi" w:hAnsiTheme="minorHAnsi" w:cstheme="minorHAnsi"/>
                <w:sz w:val="18"/>
                <w:szCs w:val="18"/>
              </w:rPr>
              <w:t>ISBN: 978-80-8132-85-3.</w:t>
            </w:r>
          </w:p>
          <w:p w:rsidR="00535469" w:rsidRDefault="00535469" w:rsidP="00806D91">
            <w:pPr>
              <w:spacing w:line="36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E6E6E">
              <w:rPr>
                <w:rFonts w:cstheme="minorHAnsi"/>
                <w:b/>
                <w:bCs/>
                <w:sz w:val="18"/>
                <w:szCs w:val="18"/>
              </w:rPr>
              <w:t>Odporúčaná literatúra:</w:t>
            </w:r>
          </w:p>
          <w:p w:rsidR="00535469" w:rsidRPr="00AE6E6E" w:rsidRDefault="00535469" w:rsidP="00806D91">
            <w:pPr>
              <w:spacing w:line="360" w:lineRule="auto"/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</w:pPr>
            <w:r w:rsidRPr="00AE6E6E">
              <w:rPr>
                <w:rFonts w:cstheme="minorHAnsi"/>
                <w:bCs/>
                <w:sz w:val="18"/>
                <w:szCs w:val="18"/>
              </w:rPr>
              <w:t xml:space="preserve">MATOUŠEK , O. a kol., 2012. </w:t>
            </w:r>
            <w:r w:rsidRPr="00AE6E6E">
              <w:rPr>
                <w:rFonts w:cstheme="minorHAnsi"/>
                <w:bCs/>
                <w:i/>
                <w:sz w:val="18"/>
                <w:szCs w:val="18"/>
              </w:rPr>
              <w:t>Základy sociální práce</w:t>
            </w:r>
            <w:r w:rsidRPr="00AE6E6E">
              <w:rPr>
                <w:rFonts w:cstheme="minorHAnsi"/>
                <w:b/>
                <w:bCs/>
                <w:i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 Portál, 2012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169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MATOUŠEK, O. - KOLÁČKOVÁ, J. - KODYMOVÁ, P.(eds.) 2012. Sociální práce v praxi. Praha: Portál, 2012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BALOGOVÁ,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ŽIAKOVÁ,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(Eds.).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Vademecum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Košice: UPJŠ.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WILSON,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RUCH,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 LYMBERY,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COOPER, A.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SocialWork: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AnIntroduction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ContemporaryPractice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2nd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Edition.</w:t>
            </w:r>
            <w:r w:rsidRPr="004501A1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Prentice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Hall, 2011.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25,51 %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23,13 %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18,37 %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8,50 %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6,45 %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18,03 %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pacing w:val="-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501A1">
              <w:rPr>
                <w:rFonts w:asciiTheme="minorHAnsi" w:hAnsiTheme="minorHAnsi" w:cstheme="minorHAnsi"/>
                <w:b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SP1/11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Sociológia</w:t>
            </w:r>
          </w:p>
        </w:tc>
      </w:tr>
      <w:tr w:rsidR="00535469" w:rsidRPr="004501A1" w:rsidTr="00806D91">
        <w:trPr>
          <w:trHeight w:val="794"/>
        </w:trPr>
        <w:tc>
          <w:tcPr>
            <w:tcW w:w="9323" w:type="dxa"/>
            <w:gridSpan w:val="2"/>
          </w:tcPr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A80E1A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</w:t>
            </w:r>
            <w:r w:rsidRPr="00A80E1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forma</w:t>
            </w:r>
          </w:p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A80E1A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A80E1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A80E1A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A80E1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 samoštúdium</w:t>
            </w:r>
          </w:p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A80E1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</w:t>
            </w:r>
          </w:p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80E1A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Záťaž študenta - </w:t>
            </w:r>
            <w:r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10</w:t>
            </w:r>
            <w:r w:rsidRPr="00A80E1A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0 hod. =</w:t>
            </w:r>
            <w:r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 xml:space="preserve"> 8</w:t>
            </w:r>
            <w:r w:rsidRPr="00A80E1A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 h predná</w:t>
            </w:r>
            <w:r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ška,  samoštúdium 92</w:t>
            </w:r>
            <w:r w:rsidRPr="00A80E1A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h </w:t>
            </w:r>
            <w:r w:rsidRPr="00A80E1A">
              <w:rPr>
                <w:rStyle w:val="eop"/>
                <w:rFonts w:asciiTheme="minorHAnsi" w:eastAsiaTheme="majorEastAsia" w:hAnsiTheme="minorHAnsi" w:cstheme="minorHAnsi"/>
                <w:sz w:val="18"/>
                <w:szCs w:val="18"/>
                <w:shd w:val="clear" w:color="auto" w:fill="FFFFFF"/>
              </w:rPr>
              <w:t>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A80E1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80E1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prezenčná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A80E1A">
              <w:rPr>
                <w:i/>
                <w:sz w:val="18"/>
                <w:szCs w:val="18"/>
              </w:rPr>
              <w:t xml:space="preserve">alebo </w:t>
            </w:r>
            <w:r>
              <w:rPr>
                <w:i/>
                <w:sz w:val="18"/>
                <w:szCs w:val="18"/>
              </w:rPr>
              <w:t>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Pr="00A80E1A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Ú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spešné absolvovanie skúšky</w:t>
            </w:r>
            <w:r w:rsidRPr="00A80E1A">
              <w:rPr>
                <w:rFonts w:asciiTheme="minorHAnsi" w:hAnsiTheme="minorHAnsi" w:cstheme="minorHAnsi"/>
                <w:sz w:val="18"/>
                <w:szCs w:val="18"/>
              </w:rPr>
              <w:t xml:space="preserve"> pričom pre absolvovanie predmetu je potrebná aspoň 61% úspešnosť.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00535469" w:rsidRPr="00A80E1A" w:rsidRDefault="00535469" w:rsidP="00806D91">
            <w:pPr>
              <w:spacing w:after="160" w:line="256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 hodnotenie  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B:  90 – 81bodov,    90% - </w:t>
            </w: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81 %, 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FX: 60 a menej bodov, 60% a menej</w:t>
            </w: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00535469" w:rsidRPr="00A80E1A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Študent/ka môže počas semestra získať maximálne 100 bodov za jednotlivé časti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hodnotenia</w:t>
            </w:r>
            <w:r w:rsidRPr="00A80E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871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247932" w:rsidRDefault="00535469" w:rsidP="00806D91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i/>
                <w:iCs/>
                <w:sz w:val="18"/>
                <w:szCs w:val="18"/>
              </w:rPr>
            </w:pPr>
            <w:r w:rsidRPr="002479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Študent je spôsobilý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v nasledujúcich oblastiach</w:t>
            </w:r>
            <w:r w:rsidRPr="002479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:</w:t>
            </w: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286652" w:rsidRDefault="00535469" w:rsidP="00535469">
            <w:pPr>
              <w:pStyle w:val="TableParagraph"/>
              <w:numPr>
                <w:ilvl w:val="0"/>
                <w:numId w:val="57"/>
              </w:numPr>
              <w:spacing w:line="259" w:lineRule="auto"/>
              <w:ind w:right="9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Ovláda pojmológiu zo všeobecnej sociológie a vybraných odvetví sociológie</w:t>
            </w:r>
          </w:p>
          <w:p w:rsidR="00535469" w:rsidRPr="00286652" w:rsidRDefault="00535469" w:rsidP="00535469">
            <w:pPr>
              <w:pStyle w:val="TableParagraph"/>
              <w:numPr>
                <w:ilvl w:val="0"/>
                <w:numId w:val="57"/>
              </w:numPr>
              <w:spacing w:line="259" w:lineRule="auto"/>
              <w:ind w:right="9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Dokáže rozlišovať, opísať a interpretovať vzťah sociálnej práce,  sociológie, rodiny a spoločnosti</w:t>
            </w:r>
          </w:p>
          <w:p w:rsidR="00535469" w:rsidRPr="00286652" w:rsidRDefault="00535469" w:rsidP="00535469">
            <w:pPr>
              <w:pStyle w:val="TableParagraph"/>
              <w:numPr>
                <w:ilvl w:val="0"/>
                <w:numId w:val="57"/>
              </w:numPr>
              <w:spacing w:line="259" w:lineRule="auto"/>
              <w:ind w:right="9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Dokáže uviesť príklady, vysvetliť a kategorizovať sociologické perspektívu a sociologické prístupy s dôrazom na tie oblasti,</w:t>
            </w:r>
            <w:r w:rsidRPr="00286652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ktoré</w:t>
            </w:r>
            <w:r w:rsidRPr="00286652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súvisia</w:t>
            </w:r>
            <w:r w:rsidRPr="00286652">
              <w:rPr>
                <w:rFonts w:asciiTheme="minorHAnsi" w:hAnsiTheme="minorHAnsi" w:cstheme="minorHAnsi"/>
                <w:i/>
                <w:spacing w:val="40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286652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praxou</w:t>
            </w:r>
            <w:r w:rsidRPr="00286652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či</w:t>
            </w:r>
            <w:r w:rsidRPr="00286652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teóriou</w:t>
            </w:r>
            <w:r w:rsidRPr="00286652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286652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práce a</w:t>
            </w:r>
            <w:r w:rsidRPr="00286652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činnosťou</w:t>
            </w:r>
            <w:r w:rsidRPr="00286652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286652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pracovníka</w:t>
            </w:r>
          </w:p>
          <w:p w:rsidR="00535469" w:rsidRPr="00165FB3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69"/>
              <w:gridCol w:w="4520"/>
              <w:gridCol w:w="1394"/>
              <w:gridCol w:w="2209"/>
            </w:tblGrid>
            <w:tr w:rsidR="00535469" w:rsidRPr="004501A1" w:rsidTr="00806D91">
              <w:tc>
                <w:tcPr>
                  <w:tcW w:w="7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2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</w:tr>
            <w:tr w:rsidR="00535469" w:rsidRPr="004501A1" w:rsidTr="00806D91">
              <w:tc>
                <w:tcPr>
                  <w:tcW w:w="7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2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20" w:type="dxa"/>
                </w:tcPr>
                <w:p w:rsidR="00535469" w:rsidRPr="00247932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47932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pomenuje, zopakuje poznatky, pojmológiu zo všeobecnej sociológie a vybraných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odvetvových sociológií. 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20" w:type="dxa"/>
                </w:tcPr>
                <w:p w:rsidR="00535469" w:rsidRPr="00247932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47932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opísať, rozlíšiť a interpretovať vzťah sociálne práca, sociológia, rodina a spoločnosť.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 Skúška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20" w:type="dxa"/>
                </w:tcPr>
                <w:p w:rsidR="00535469" w:rsidRPr="00247932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47932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Študent vie uviesť príklady, vysvetliť a kategorizovať sociologické perspektívu a sociologické prístupy s dôrazom na tie oblasti,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ktoré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súvisia</w:t>
                  </w:r>
                  <w:r w:rsidRPr="004501A1">
                    <w:rPr>
                      <w:rFonts w:asciiTheme="minorHAnsi" w:hAnsiTheme="minorHAnsi" w:cstheme="minorHAnsi"/>
                      <w:spacing w:val="40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praxou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či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teóriou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sociálnej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práce a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činnosťou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sociálneho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pracovníka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40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- 24 b</w:t>
                  </w:r>
                </w:p>
              </w:tc>
            </w:tr>
            <w:tr w:rsidR="00535469" w:rsidRPr="004501A1" w:rsidTr="00806D91">
              <w:tc>
                <w:tcPr>
                  <w:tcW w:w="7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2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14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sociológie,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Sociológia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Sociologická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perspektíva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Sociológia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Kultúra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Socializácia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organizácie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stratifikácia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zmeny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demografického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správania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before="2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problémy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kontrola,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deviácie,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totálne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inštitúcie.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5"/>
              </w:numPr>
              <w:tabs>
                <w:tab w:val="left" w:pos="828"/>
                <w:tab w:val="left" w:pos="829"/>
              </w:tabs>
              <w:spacing w:line="211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Spoločenská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zmena,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moderná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spoločnosť,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informačná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</w:p>
        </w:tc>
      </w:tr>
      <w:tr w:rsidR="00535469" w:rsidRPr="004501A1" w:rsidTr="00806D91">
        <w:trPr>
          <w:trHeight w:val="4287"/>
        </w:trPr>
        <w:tc>
          <w:tcPr>
            <w:tcW w:w="9323" w:type="dxa"/>
            <w:gridSpan w:val="2"/>
          </w:tcPr>
          <w:p w:rsidR="00535469" w:rsidRPr="004F4E6E" w:rsidRDefault="00535469" w:rsidP="00806D91">
            <w:pPr>
              <w:pStyle w:val="TableParagraph"/>
              <w:tabs>
                <w:tab w:val="left" w:pos="1118"/>
              </w:tabs>
              <w:spacing w:before="7"/>
              <w:ind w:lef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4F4E6E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  <w:r w:rsidRPr="004F4E6E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LAIFEROVÁ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Sociologické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školy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20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storočia.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STIMUL,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MATULNÍK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PASTOR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 K.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Kultúrne zmeny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rodinné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správanie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Slovensku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posledné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štvrťstoročie.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In: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Laiferová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</w:p>
          <w:p w:rsidR="00535469" w:rsidRDefault="00535469" w:rsidP="00806D91">
            <w:pPr>
              <w:pStyle w:val="TableParagraph"/>
              <w:spacing w:before="16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/ed/: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Štvrťstoročie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sociológie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samostatnom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Slovensku.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Vydal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STIMUL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Slovenskú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sociologickú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SAV,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57-69 [cit. 2021-05-19]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before="16" w:line="259" w:lineRule="auto"/>
              <w:ind w:left="0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2F2DDE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MATULNÍK, J., RITOMSKÝ, A., 2007. </w:t>
            </w:r>
            <w:r w:rsidRPr="00A8552B">
              <w:rPr>
                <w:rStyle w:val="Siln"/>
                <w:rFonts w:ascii="Times New Roman" w:hAnsi="Times New Roman" w:cs="Times New Roman"/>
                <w:i/>
                <w:iCs/>
                <w:sz w:val="16"/>
                <w:szCs w:val="16"/>
              </w:rPr>
              <w:t>K problematike sociálnej diferenciácie v slovenskej sociológii</w:t>
            </w:r>
            <w:r w:rsidRPr="002F2DDE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 / </w:t>
            </w:r>
            <w:r w:rsidRPr="002F2DDE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br/>
            </w:r>
            <w:r w:rsidRPr="002F2DDE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In: </w:t>
            </w:r>
            <w:r w:rsidRPr="002F2DDE">
              <w:rPr>
                <w:rFonts w:ascii="Times New Roman" w:hAnsi="Times New Roman" w:cs="Times New Roman"/>
                <w:i/>
                <w:iCs/>
                <w:color w:val="333333"/>
                <w:sz w:val="16"/>
                <w:szCs w:val="16"/>
                <w:shd w:val="clear" w:color="auto" w:fill="FFFFFF"/>
              </w:rPr>
              <w:t>Slovensko v nových kontextoch - výzva pre sociologickú vedu</w:t>
            </w:r>
            <w:r w:rsidRPr="002F2DDE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 : zborník referátov z výročnej konferencie Slovenskej sociologickej spoločnosti pri SAV, 1 vyd. – Bratislava (Slovensko) : Slovenská akadémia vied. Pracoviská SAV. Slovenská sociologická spoločnosť, 2007. – ISBN 978-80-85447-14-9, s. 149-161 </w:t>
            </w:r>
          </w:p>
          <w:p w:rsidR="00535469" w:rsidRDefault="00535469" w:rsidP="00806D91">
            <w:pPr>
              <w:pStyle w:val="TableParagraph"/>
              <w:spacing w:before="16" w:line="259" w:lineRule="auto"/>
              <w:ind w:left="0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:rsidR="00535469" w:rsidRPr="006114BB" w:rsidRDefault="00535469" w:rsidP="00806D91">
            <w:pPr>
              <w:pStyle w:val="TableParagraph"/>
              <w:spacing w:before="16" w:line="259" w:lineRule="auto"/>
              <w:ind w:left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6114BB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MACHÁČEK, L., MATULNÍK, J., 2012. </w:t>
            </w:r>
            <w:r w:rsidRPr="006114BB">
              <w:rPr>
                <w:rStyle w:val="Siln"/>
                <w:rFonts w:asciiTheme="minorHAnsi" w:hAnsiTheme="minorHAnsi" w:cstheme="minorHAnsi"/>
                <w:i/>
                <w:iCs/>
                <w:sz w:val="18"/>
                <w:szCs w:val="18"/>
              </w:rPr>
              <w:t>Slovenská politika po roku 1993 v sociologickej reflexii</w:t>
            </w:r>
            <w:r w:rsidRPr="006114BB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 : </w:t>
            </w:r>
            <w:r w:rsidRPr="006114BB">
              <w:rPr>
                <w:rFonts w:asciiTheme="minorHAnsi" w:hAnsiTheme="minorHAnsi" w:cstheme="minorHAnsi"/>
                <w:color w:val="333333"/>
                <w:sz w:val="18"/>
                <w:szCs w:val="18"/>
              </w:rPr>
              <w:br/>
            </w:r>
            <w:r w:rsidRPr="006114BB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In:</w:t>
            </w:r>
            <w:r w:rsidRPr="006114BB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6114BB">
              <w:rPr>
                <w:rFonts w:asciiTheme="minorHAnsi" w:hAnsiTheme="minorHAnsi" w:cstheme="minorHAnsi"/>
                <w:i/>
                <w:iCs/>
                <w:color w:val="333333"/>
                <w:sz w:val="18"/>
                <w:szCs w:val="18"/>
                <w:shd w:val="clear" w:color="auto" w:fill="FFFFFF"/>
              </w:rPr>
              <w:t>Spravodajca SSS</w:t>
            </w:r>
            <w:r w:rsidRPr="006114BB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: bulletin Slovenskej sociologickej spoločnosti pri Slovenskej akadémii vied / 1 vyd. – č. 1. – Bratislava (Slovensko) : Výbor Slovenskej sociologickej spoločnosti pri SAV, 2012, s. 5-10</w:t>
            </w:r>
          </w:p>
          <w:p w:rsidR="00535469" w:rsidRPr="004501A1" w:rsidRDefault="00535469" w:rsidP="00806D91">
            <w:pPr>
              <w:pStyle w:val="TableParagraph"/>
              <w:spacing w:before="161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2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http://www.sociologia.eu.sk/wp</w:t>
              </w:r>
            </w:hyperlink>
            <w:hyperlink r:id="rId13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-content/uploads/SSS_Stvrtstorocie_sociologie_2018.pdf</w:t>
              </w:r>
            </w:hyperlink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ŠŤASTNÁ,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501A1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Sociologie</w:t>
            </w:r>
            <w:r w:rsidRPr="004501A1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kontextu</w:t>
            </w:r>
            <w:r w:rsidRPr="004501A1">
              <w:rPr>
                <w:rFonts w:asciiTheme="minorHAnsi" w:hAnsiTheme="minorHAnsi" w:cstheme="minorHAnsi"/>
                <w:spacing w:val="5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oboru</w:t>
            </w:r>
            <w:r w:rsidRPr="004501A1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5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in:</w:t>
            </w:r>
            <w:r w:rsidRPr="004501A1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ŠubrtJiří</w:t>
            </w:r>
            <w:r w:rsidRPr="004501A1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kolektiv</w:t>
            </w:r>
            <w:r w:rsidRPr="004501A1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–Soudobásociologie</w:t>
            </w:r>
            <w:r w:rsidRPr="004501A1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</w:t>
            </w:r>
            <w:r w:rsidRPr="004501A1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(Oblasti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specializace) Univerzita Karlova 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Prahe, Karolinum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Praha, 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64-82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YUILL,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GIBSON,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Sociology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for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Social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Work: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AnIntroduction.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SAGE,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London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16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CUNNINGHAM, J. – CUNNINGHAM, S. 2011.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Sociology and Social Work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Learning Matters, Exeter, 2011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i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BEDNÁRIK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Stručný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prehľad sociológie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Enigma,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KARDIS,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Prešov: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Gréckokatolícka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teologická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Prešove,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31,64 %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25,42 %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16,38 %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13,28 %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8,19 %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5,08 %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89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596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 PhDr. Jozef Matulník, PhD. - prednášky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Tretiaková, PhD.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SP1/02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Všeobecná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psychológia</w:t>
            </w:r>
          </w:p>
        </w:tc>
      </w:tr>
      <w:tr w:rsidR="00535469" w:rsidRPr="004501A1" w:rsidTr="00806D91">
        <w:trPr>
          <w:trHeight w:val="822"/>
        </w:trPr>
        <w:tc>
          <w:tcPr>
            <w:tcW w:w="9323" w:type="dxa"/>
            <w:gridSpan w:val="2"/>
          </w:tcPr>
          <w:p w:rsidR="00535469" w:rsidRPr="00247932" w:rsidRDefault="00535469" w:rsidP="00806D91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2479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Pr="00247932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2479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247932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</w:t>
            </w:r>
            <w:r w:rsidRPr="002479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forma</w:t>
            </w:r>
          </w:p>
          <w:p w:rsidR="00535469" w:rsidRPr="00247932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2479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247932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479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535469" w:rsidRPr="00247932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2479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247932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479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535469" w:rsidRPr="00247932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2479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2479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semester, samoštúdium</w:t>
            </w:r>
          </w:p>
          <w:p w:rsidR="00535469" w:rsidRPr="00247932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Záťaž študenta - 75 hod. = 8</w:t>
            </w:r>
            <w:r w:rsidRPr="00247932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 xml:space="preserve"> h prednáška,  </w:t>
            </w:r>
            <w:r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samoštúdium 67</w:t>
            </w:r>
            <w:r w:rsidRPr="00247932">
              <w:rPr>
                <w:rStyle w:val="normaltextrun"/>
                <w:rFonts w:asciiTheme="minorHAnsi" w:eastAsiaTheme="majorEastAsia" w:hAnsiTheme="minorHAnsi" w:cstheme="minorHAnsi"/>
                <w:i/>
                <w:iCs/>
                <w:sz w:val="18"/>
                <w:szCs w:val="18"/>
                <w:shd w:val="clear" w:color="auto" w:fill="FFFFFF"/>
              </w:rPr>
              <w:t>h </w:t>
            </w:r>
            <w:r w:rsidRPr="00247932">
              <w:rPr>
                <w:rStyle w:val="eop"/>
                <w:rFonts w:asciiTheme="minorHAnsi" w:eastAsiaTheme="majorEastAsia" w:hAnsiTheme="minorHAnsi" w:cstheme="minorHAnsi"/>
                <w:sz w:val="18"/>
                <w:szCs w:val="18"/>
                <w:shd w:val="clear" w:color="auto" w:fill="FFFFFF"/>
              </w:rPr>
              <w:t>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2479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24793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79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prezenčná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717C"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 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skúšky,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633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  <w:t xml:space="preserve"> </w:t>
            </w:r>
          </w:p>
          <w:p w:rsidR="00535469" w:rsidRPr="00994D16" w:rsidRDefault="00535469" w:rsidP="00806D91">
            <w:pPr>
              <w:pStyle w:val="TableParagraph"/>
              <w:spacing w:line="259" w:lineRule="auto"/>
              <w:rPr>
                <w:i/>
                <w:color w:val="000000"/>
                <w:sz w:val="18"/>
                <w:szCs w:val="18"/>
              </w:rPr>
            </w:pPr>
            <w:r w:rsidRPr="00994D16">
              <w:rPr>
                <w:i/>
                <w:color w:val="000000"/>
                <w:sz w:val="18"/>
                <w:szCs w:val="18"/>
              </w:rPr>
              <w:t>Študent/ka je spôsobilý(á)</w:t>
            </w:r>
            <w:r>
              <w:rPr>
                <w:i/>
                <w:color w:val="000000"/>
                <w:sz w:val="18"/>
                <w:szCs w:val="18"/>
              </w:rPr>
              <w:t>v týchto oblastiach</w:t>
            </w:r>
            <w:r w:rsidRPr="00994D16">
              <w:rPr>
                <w:i/>
                <w:color w:val="000000"/>
                <w:sz w:val="18"/>
                <w:szCs w:val="18"/>
              </w:rPr>
              <w:t>:</w:t>
            </w:r>
          </w:p>
          <w:p w:rsidR="00535469" w:rsidRPr="00994D16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spacing w:before="1" w:line="24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Predmet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psychológie</w:t>
            </w:r>
            <w:r w:rsidRPr="00994D1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hlavných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psychologických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smeroch.,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r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ozdelenie</w:t>
            </w:r>
            <w:r w:rsidRPr="00994D16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psychologických</w:t>
            </w:r>
            <w:r w:rsidRPr="00994D1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disciplín.</w:t>
            </w:r>
          </w:p>
          <w:p w:rsidR="00535469" w:rsidRPr="00994D16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Biologické</w:t>
            </w:r>
            <w:r w:rsidRPr="00994D1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determinanty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vývinu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psychiky.</w:t>
            </w:r>
          </w:p>
          <w:p w:rsidR="00535469" w:rsidRPr="00994D16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Kognitívne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procesy,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p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ociťovanie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p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ercepcia.</w:t>
            </w:r>
          </w:p>
          <w:p w:rsidR="00535469" w:rsidRPr="00994D16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Pamäť,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procesy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> 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učenie,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p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ozornosť.</w:t>
            </w:r>
          </w:p>
          <w:p w:rsidR="00535469" w:rsidRPr="00994D16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Imaginatívne</w:t>
            </w:r>
            <w:r w:rsidRPr="00994D1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procesy.</w:t>
            </w:r>
          </w:p>
          <w:p w:rsidR="00535469" w:rsidRPr="00994D16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Myslenie,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procesy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myslenia,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i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nteligencia,</w:t>
            </w:r>
            <w:r w:rsidRPr="00994D1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994D1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úrovne.</w:t>
            </w:r>
          </w:p>
          <w:p w:rsidR="00535469" w:rsidRPr="00994D16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Emócie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a city,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ich</w:t>
            </w:r>
            <w:r w:rsidRPr="00994D1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charakteristiky.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Osobnosť,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typológie,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analýza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94D1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hodnotenie</w:t>
            </w:r>
            <w:r w:rsidRPr="00994D1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94D16">
              <w:rPr>
                <w:rFonts w:asciiTheme="minorHAnsi" w:hAnsiTheme="minorHAnsi" w:cstheme="minorHAnsi"/>
                <w:i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4961"/>
              <w:gridCol w:w="1421"/>
              <w:gridCol w:w="2268"/>
            </w:tblGrid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535469" w:rsidRPr="007A76A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7A76A7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základné pojmy a definície zo všeobecnej psychológie, dokáže opísať osobnostné a kvalifikačné predpoklady pre používanie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všeobecnej psychológie vo svojej práci.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 (max 30</w:t>
                  </w:r>
                  <w:r w:rsidRPr="004501A1">
                    <w:rPr>
                      <w:rFonts w:asciiTheme="minorHAnsi" w:hAnsiTheme="minorHAnsi" w:cstheme="minorHAnsi"/>
                    </w:rPr>
                    <w:t>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961" w:type="dxa"/>
                </w:tcPr>
                <w:p w:rsidR="00535469" w:rsidRPr="007A76A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7A76A7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rozumie jednotlivým pojmom a definíciám vo všeobecnej psychológii,  dokáže vysvetliť  náplň všeobecnej psychológie  v sociálnej práci, rozumie atribútom vedeckého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prístupu v psychológii, dokáže uviesť príklady najbežnejších psychických  javov.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961" w:type="dxa"/>
                </w:tcPr>
                <w:p w:rsidR="00535469" w:rsidRPr="007A76A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7A76A7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</w:t>
                  </w:r>
                  <w:r w:rsidRPr="007A76A7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dokáže rozlíšiť, popisuje a interpretuje jednotlivé  základné psychické problémy a typy klientov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</w:rPr>
                    <w:t xml:space="preserve">max </w:t>
                  </w:r>
                  <w:r w:rsidRPr="004501A1">
                    <w:rPr>
                      <w:rFonts w:asciiTheme="minorHAnsi" w:hAnsiTheme="minorHAnsi" w:cstheme="minorHAnsi"/>
                    </w:rPr>
                    <w:t>30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961" w:type="dxa"/>
                </w:tcPr>
                <w:p w:rsidR="00535469" w:rsidRPr="007A76A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7A76A7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kompetentnosti</w:t>
                  </w:r>
                  <w:r w:rsidRPr="007A76A7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poznatky  o najbežnejších prístupoch  psychológie, dokáže posúdiť a názorne ukázať využitie rôznych psychologických prístupov pri riešení psycho- sociálnych problémov  najbežnejších typov klientov  v súčasnosti.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max 20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71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postavenie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vedami.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Vznik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začiatky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vznik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významných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psychologických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smerov.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spacing w:before="1"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hlavných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psychologických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smeroch.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Rozdelenie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psychologických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disciplín.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Biologické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determinanty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psychiky.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Kognitívne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Pociťovanie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Percepcia.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Pamäť,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učenie.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Pozornosť.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Imaginatívne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Myslenie,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myslenia.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Inteligencia,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úrovne.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Emócie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city,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4"/>
              </w:numPr>
              <w:tabs>
                <w:tab w:val="left" w:pos="534"/>
                <w:tab w:val="left" w:pos="535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Osobnosť,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typológie,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analýza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osobnosti.</w:t>
            </w:r>
          </w:p>
        </w:tc>
      </w:tr>
      <w:tr w:rsidR="00535469" w:rsidRPr="004501A1" w:rsidTr="00806D91">
        <w:trPr>
          <w:trHeight w:val="3083"/>
        </w:trPr>
        <w:tc>
          <w:tcPr>
            <w:tcW w:w="9323" w:type="dxa"/>
            <w:gridSpan w:val="2"/>
          </w:tcPr>
          <w:p w:rsidR="00535469" w:rsidRPr="00AE6E6E" w:rsidRDefault="00535469" w:rsidP="00806D91">
            <w:pPr>
              <w:pStyle w:val="TableParagraph"/>
              <w:spacing w:line="219" w:lineRule="exact"/>
              <w:rPr>
                <w:rStyle w:val="Siln"/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AE6E6E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Povinná 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MACKOVÁ, Z., 2012. Psychológia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(učebnica pre vysoké školy)  Ekonomická univerzita v BratislaveVydavateľstvo EKONÓM, 2012. – 219 s. – ISBN 978-80-225-3337-9</w:t>
            </w:r>
          </w:p>
          <w:p w:rsidR="00535469" w:rsidRPr="00AE6E6E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E6E6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Odporúčaná literatúra: </w:t>
            </w:r>
          </w:p>
          <w:p w:rsidR="00535469" w:rsidRPr="004501A1" w:rsidRDefault="00535469" w:rsidP="00806D91">
            <w:pPr>
              <w:pStyle w:val="TableParagraph"/>
              <w:ind w:right="230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DANIEL,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Prehľad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všeobecnej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Enigma,,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80-89132-05-7.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ATKINSONOVÁ,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al.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Psychologie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</w:p>
          <w:p w:rsidR="00535469" w:rsidRPr="004501A1" w:rsidRDefault="00535469" w:rsidP="00806D91">
            <w:pPr>
              <w:pStyle w:val="TableParagraph"/>
              <w:ind w:right="465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KOŠČ, M.: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 psychológie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SPN (6. vyd.), 2005.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BOROŠ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J., 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Psychológia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 IRIS,1999.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NOCIAR,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before="1" w:line="432" w:lineRule="auto"/>
              <w:ind w:right="1644"/>
              <w:rPr>
                <w:rFonts w:asciiTheme="minorHAnsi" w:hAnsiTheme="minorHAnsi" w:cstheme="minorHAnsi"/>
                <w:spacing w:val="-37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MACKOVÁ,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pomáhajúce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  <w:r w:rsidRPr="004501A1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MACKOVÁ, Z.,2010. Všeobecná psychológia pre pomáhajúce profesie. VŠZaSP sv. Alžbety, 2010. 181 s. EAN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9788089271672.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KLIMOVÁ, M., ŠOVČÍKOVÁ E., 2018.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Zdravý životný štýl a subjektívna životná spokojnosť mladých dospelých. In: Fórum verejného zdravotníctva. S. 22-23. SZU, Bratislava, 2018.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ISBN 978-80-89702-58-9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SIHELSKÁ, D., ŠOVČÍKOVÁ, E, 2014.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  <w:t>Psychická pracovná záťaž v práci zdravotníckeho záchranára. In: Mezinárodní sympozium Věda a výzkum v ošetřovatelství, Brno, ČR, 26. 9. 2014 [Sborník vědeckých abstrakt]. Brno, 2014. s.97-98.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HENČEKOVÁ, D., BALÁŽ, J., HRUŠKOVÁ, M., HURBÁNKOVÁ, M.,  KOVÁČOVÁ, Z., MORICOVÁ, Š.  PAGÁČOVÁ, I.,  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ŠOVČÍKOVÁ, E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.,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Vybrané kapitoly zo zdravia pri práci. 2020.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Slovenská zdravotnícka univerzita v Bratislave, 2020. – 230 s. ISBN 978-80-89702-66-4.</w:t>
            </w:r>
          </w:p>
          <w:p w:rsidR="00535469" w:rsidRPr="004501A1" w:rsidRDefault="00535469" w:rsidP="00806D91">
            <w:pPr>
              <w:pStyle w:val="TableParagraph"/>
              <w:spacing w:before="1" w:line="432" w:lineRule="auto"/>
              <w:ind w:right="16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PLHÁKOVÁ,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Učebnice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obecné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psychologie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vyd. Praha: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Academia,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BOROŠ,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IRIS,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NÁKONEČNÝ,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1998.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psychologie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Academia,1998.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Klimová, M., </w:t>
            </w:r>
            <w:r w:rsidRPr="004501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Šovčíková, E.,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2018.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Zdravý životný štýl a subjektívna životná spokojnosť mladých dospelých. In: Fórum verejného zdravotníctva. S. 22-23. SZU, Bratislava, 2018.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ISBN 978-80-89702-58-9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lastRenderedPageBreak/>
              <w:t xml:space="preserve">Sihelská, D., 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Šovčíková , E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, 2014.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  <w:t>Psychická pracovná záťaž v práci zdravotníckeho záchranára. In: Mezinárodní sympozium Věda a výzkum v ošetřovatelství, Brno, ČR, 26. 9. 2014 [Sborník vědeckých abstrakt]. Brno, 2014. s.97-98.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Henčeková, D., Baláž, J., Hrušková, M., Hurbánková, M.,  Kováčová, Z., Moricová, Š.  Pagáčová, I.,  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Šovčíková, E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.,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Vybrané kapitoly zo zdravia pri práci. 2020.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Slovenská zdravotnícka univerzita v Bratislave, 2020. – 230 s. ISBN 978-80-89702-66-4.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4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520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35,1 %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26,1 %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10,5 %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Eva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Šovčíková,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CSc.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ind w:left="88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212"/>
      </w:tblGrid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Vysoká škola: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Vysoká škola zdravotníctva a sociálnej práce sv. Alžbety v Bratislave, n.o.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Fakulta: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c>
          <w:tcPr>
            <w:tcW w:w="4110" w:type="dxa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Kód predmetu: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212" w:type="dxa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Názov predmetu: Sociálna pedagogika</w:t>
            </w:r>
          </w:p>
        </w:tc>
      </w:tr>
      <w:tr w:rsidR="00535469" w:rsidRPr="004501A1" w:rsidTr="00806D91">
        <w:trPr>
          <w:trHeight w:val="406"/>
        </w:trPr>
        <w:tc>
          <w:tcPr>
            <w:tcW w:w="9322" w:type="dxa"/>
            <w:gridSpan w:val="2"/>
          </w:tcPr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i/>
                <w:sz w:val="18"/>
                <w:szCs w:val="18"/>
              </w:rPr>
            </w:pPr>
            <w:r w:rsidRPr="00286652">
              <w:rPr>
                <w:b/>
                <w:bCs/>
                <w:i/>
                <w:sz w:val="18"/>
                <w:szCs w:val="18"/>
              </w:rPr>
              <w:t>Druh, rozsah a metóda vzdelávacích činností:</w:t>
            </w:r>
          </w:p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286652">
              <w:rPr>
                <w:b/>
                <w:bCs/>
                <w:i/>
                <w:sz w:val="18"/>
                <w:szCs w:val="18"/>
              </w:rPr>
              <w:t>Forma štúdia</w:t>
            </w:r>
            <w:r w:rsidRPr="00286652">
              <w:rPr>
                <w:i/>
                <w:sz w:val="18"/>
                <w:szCs w:val="18"/>
              </w:rPr>
              <w:t xml:space="preserve">: </w:t>
            </w:r>
            <w:r w:rsidRPr="00286652"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286652">
              <w:rPr>
                <w:b/>
                <w:bCs/>
                <w:i/>
                <w:sz w:val="18"/>
                <w:szCs w:val="18"/>
              </w:rPr>
              <w:t>Typ predmetu</w:t>
            </w:r>
            <w:r w:rsidRPr="00286652">
              <w:rPr>
                <w:i/>
                <w:sz w:val="18"/>
                <w:szCs w:val="18"/>
              </w:rPr>
              <w:t xml:space="preserve">: </w:t>
            </w:r>
            <w:r w:rsidRPr="00286652">
              <w:rPr>
                <w:i/>
                <w:iCs/>
                <w:sz w:val="18"/>
                <w:szCs w:val="18"/>
              </w:rPr>
              <w:t>povinný</w:t>
            </w:r>
          </w:p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286652">
              <w:rPr>
                <w:b/>
                <w:bCs/>
                <w:i/>
                <w:sz w:val="18"/>
                <w:szCs w:val="18"/>
              </w:rPr>
              <w:t>Metóda výučby</w:t>
            </w:r>
            <w:r w:rsidRPr="00286652">
              <w:rPr>
                <w:i/>
                <w:sz w:val="18"/>
                <w:szCs w:val="18"/>
              </w:rPr>
              <w:t xml:space="preserve">: </w:t>
            </w:r>
            <w:r w:rsidRPr="00286652">
              <w:rPr>
                <w:i/>
                <w:iCs/>
                <w:sz w:val="18"/>
                <w:szCs w:val="18"/>
              </w:rPr>
              <w:t>prednáška a samoštúdium</w:t>
            </w:r>
          </w:p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286652">
              <w:rPr>
                <w:b/>
                <w:bCs/>
                <w:i/>
                <w:sz w:val="18"/>
                <w:szCs w:val="18"/>
              </w:rPr>
              <w:t xml:space="preserve">Odporúčaný  rozsah výučby v hodinách: </w:t>
            </w:r>
            <w:r w:rsidRPr="00286652">
              <w:rPr>
                <w:i/>
                <w:sz w:val="18"/>
                <w:szCs w:val="18"/>
              </w:rPr>
              <w:t>8</w:t>
            </w:r>
            <w:r w:rsidRPr="00286652">
              <w:rPr>
                <w:i/>
                <w:iCs/>
                <w:sz w:val="18"/>
                <w:szCs w:val="18"/>
              </w:rPr>
              <w:t xml:space="preserve"> h prednáška / semester,</w:t>
            </w:r>
          </w:p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i/>
                <w:sz w:val="18"/>
                <w:szCs w:val="18"/>
              </w:rPr>
            </w:pPr>
            <w:r w:rsidRPr="00286652"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8 h prednáška,  samoštúdium 67h </w:t>
            </w:r>
            <w:r w:rsidRPr="00286652">
              <w:rPr>
                <w:rStyle w:val="eop"/>
                <w:rFonts w:eastAsiaTheme="majorEastAsia"/>
                <w:i/>
                <w:sz w:val="18"/>
                <w:szCs w:val="18"/>
                <w:shd w:val="clear" w:color="auto" w:fill="FFFFFF"/>
              </w:rPr>
              <w:t> 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b/>
                <w:bCs/>
                <w:i/>
                <w:sz w:val="18"/>
                <w:szCs w:val="18"/>
              </w:rPr>
              <w:t>Metóda štúdia:</w:t>
            </w:r>
            <w:r w:rsidRPr="00286652">
              <w:rPr>
                <w:i/>
                <w:sz w:val="18"/>
                <w:szCs w:val="18"/>
              </w:rPr>
              <w:t xml:space="preserve"> </w:t>
            </w:r>
            <w:r w:rsidRPr="00286652">
              <w:rPr>
                <w:i/>
                <w:iCs/>
                <w:sz w:val="18"/>
                <w:szCs w:val="18"/>
              </w:rPr>
              <w:t xml:space="preserve">prezenčná </w:t>
            </w:r>
            <w:r w:rsidRPr="00286652">
              <w:rPr>
                <w:i/>
                <w:sz w:val="18"/>
                <w:szCs w:val="18"/>
              </w:rPr>
              <w:t xml:space="preserve"> alebo webinár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86"/>
        </w:trPr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Počet kreditov: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3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Odporúčaný semester/trimester štúdia: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1. ročník, zimný semester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Stupeň štúdia: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1. stupeň (bakalársky)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Podmieňujúce predmety: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bez podmienenia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i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b/>
                <w:bCs/>
                <w:i/>
                <w:kern w:val="2"/>
                <w:sz w:val="18"/>
                <w:szCs w:val="18"/>
                <w14:ligatures w14:val="standardContextual"/>
              </w:rPr>
              <w:t xml:space="preserve">Podmienky na absolvovanie predmetu: </w:t>
            </w:r>
          </w:p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i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kern w:val="2"/>
                <w:sz w:val="18"/>
                <w:szCs w:val="18"/>
                <w14:ligatures w14:val="standardContextual"/>
              </w:rPr>
              <w:t>Na absolvovanie predmetu je potrebná úspešne absolvovať vzdelávacie výstupy a ich overovanie</w:t>
            </w:r>
          </w:p>
          <w:p w:rsidR="00535469" w:rsidRPr="00286652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i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b/>
                <w:bCs/>
                <w:i/>
                <w:kern w:val="2"/>
                <w:sz w:val="18"/>
                <w:szCs w:val="18"/>
                <w14:ligatures w14:val="standardContextual"/>
              </w:rPr>
              <w:t xml:space="preserve">Priebežné hodnotenie:  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>Ú</w:t>
            </w:r>
            <w:r w:rsidRPr="00286652">
              <w:rPr>
                <w:i/>
                <w:kern w:val="2"/>
                <w:sz w:val="18"/>
                <w:szCs w:val="18"/>
                <w14:ligatures w14:val="standardContextual"/>
              </w:rPr>
              <w:t>spešné absolvovanie skúšky, pričom pre absolvovanie predmetu je potrebná aspoň 61% úspešnosť.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Pr="00286652" w:rsidRDefault="00535469" w:rsidP="00806D91">
            <w:pPr>
              <w:spacing w:after="160" w:line="256" w:lineRule="auto"/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>Na hodnotenie  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 xml:space="preserve">A: 100 – 91 bodov, 100% - 91 %, 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 xml:space="preserve">B:  90 – 81bodov,    90% - </w:t>
            </w:r>
            <w:r w:rsidRPr="00286652">
              <w:rPr>
                <w:i/>
                <w:color w:val="000000"/>
                <w:kern w:val="2"/>
                <w:sz w:val="18"/>
                <w:szCs w:val="18"/>
                <w:vertAlign w:val="subscript"/>
                <w14:ligatures w14:val="standardContextual"/>
              </w:rPr>
              <w:t xml:space="preserve"> </w:t>
            </w: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 xml:space="preserve"> 81 %, 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 xml:space="preserve">C:  80 – 73 bodov,  80%- 73 %, 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 xml:space="preserve">D:  72 – 66 bodov, 72% -  66 %, 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 xml:space="preserve">E:  65 – 61bodov,  65% - 61% 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>FX: 60 a menej bodov, 60% a menej</w:t>
            </w:r>
          </w:p>
          <w:p w:rsidR="00535469" w:rsidRPr="00286652" w:rsidRDefault="00535469" w:rsidP="00806D91">
            <w:pPr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Pr="00286652" w:rsidRDefault="00535469" w:rsidP="00806D91">
            <w:pPr>
              <w:rPr>
                <w:rFonts w:cs="Times New Roman"/>
                <w:i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286652">
              <w:rPr>
                <w:i/>
                <w:color w:val="000000"/>
                <w:kern w:val="2"/>
                <w:sz w:val="18"/>
                <w:szCs w:val="18"/>
                <w14:ligatures w14:val="standardContextual"/>
              </w:rPr>
              <w:t>Študent/ka môže počas semestra získať maximálne 100 bodov za jednotlivé časti hodnotenia.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 xml:space="preserve">Výsledky vzdelávania: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Študent (ka) je spôsobilý (á) k týmto výsledkom: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58"/>
              </w:num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pozná metodiku a metodológiu sociálnej pedagogiky a vie ju implementovať do stanovovania cieľov 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58"/>
              </w:num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komparuje sociálnu pedagogiku s ostatnými pedagogickými 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58"/>
              </w:num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vie po splnení základných kritérií reflektovať a demonštrovať základné informácie o pojmoch (výchova, vzdelávanie, edukácia), predmete, vývojových smeroch sociálnej pedagogiky ako vednej disciplíny.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58"/>
              </w:num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vie opísať rozdiely, ovláda princípy a ciele výchovy a vzdelávania v ľudskej spoločnosti, so zameraním na jedinca ako sociálnu bytosť. 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58"/>
              </w:num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vie identifikovať kvalitatívne a kvantitatívne ukazovatele edukácie, vrátanie odmien i trestov a tým sa dôkladne zmerať na reálny dopad v rámci cieľových skupín. Študent pomenuje niektoré problémy vo svojej komunite a vie vyhodnotiť ich riešiteľnosť s pomocou.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58"/>
              </w:num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je kompetentný a schopný zamyslieť nad tým, čo by chcel zmeniť, aký sociálny problém chce riešiť) 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58"/>
              </w:num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uvedomuje si hodnoty pri tvorbe projektového tímu.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897"/>
              <w:gridCol w:w="4707"/>
              <w:gridCol w:w="1374"/>
              <w:gridCol w:w="2118"/>
            </w:tblGrid>
            <w:tr w:rsidR="00535469" w:rsidRPr="00286652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Vzdel.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Výstup</w:t>
                  </w:r>
                </w:p>
              </w:tc>
              <w:tc>
                <w:tcPr>
                  <w:tcW w:w="4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Deskriptory</w:t>
                  </w:r>
                </w:p>
              </w:tc>
              <w:tc>
                <w:tcPr>
                  <w:tcW w:w="1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Forma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Vzdelávania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Metóda hodnotenia / overenia VV: spolu 100 bodov</w:t>
                  </w:r>
                </w:p>
              </w:tc>
            </w:tr>
            <w:tr w:rsidR="00535469" w:rsidRPr="00286652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4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Zameranie na vedomosti:</w:t>
                  </w: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 xml:space="preserve"> Študent pozná temotvorné vymedzenie sociálnej pedagogiky (východisková postuláty), pozná metodiku a metodológiu sociálnej pedagogiky a vie ju implementovať do stanovovania cieľov a následne efektívne naplánovať jednotlivé edukačné aktivity podľa zamerania edukatívnych kompetencií. Reflektuje nástroje a metódy sociálnej pedagogiky, komparuje sociálnu pedagogiku s ostatnými pedagogickými disciplínami v rámci vertikálneho či horizontálneho členenia pedagogiky ako vedy.</w:t>
                  </w:r>
                </w:p>
              </w:tc>
              <w:tc>
                <w:tcPr>
                  <w:tcW w:w="1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prednáška +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Skúška</w:t>
                  </w: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 xml:space="preserve"> (max. 25 bodov)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% úspešnosti 61 % - 15 b</w:t>
                  </w:r>
                </w:p>
              </w:tc>
            </w:tr>
            <w:tr w:rsidR="00535469" w:rsidRPr="00286652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lastRenderedPageBreak/>
                    <w:t>VV2</w:t>
                  </w:r>
                </w:p>
              </w:tc>
              <w:tc>
                <w:tcPr>
                  <w:tcW w:w="4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Zameranie na vedomosti</w:t>
                  </w: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: Študent vie po splnení základných kritérií reflektovať a demonštrovať základné informácie o pojmoch (výchova, vzdelávanie, edukácia), predmete, vývojových smeroch sociálnej pedagogiky ako vednej disciplíny. Posilňuje úroveň svojich kompetencií (spoločenská zodpovednosť, kritické myslenie, tímová spolupráca, efektívna komunikácia, vonkajšia i vnútorná motivácia) a vie určiť kompetencie, ktoré by bolo užitočné rozvíjať pre ich ďalšie aktivity.</w:t>
                  </w:r>
                </w:p>
              </w:tc>
              <w:tc>
                <w:tcPr>
                  <w:tcW w:w="1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prednáška +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Skúška</w:t>
                  </w: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 xml:space="preserve"> (max. 25 bodov)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% úspešnosti 61 % - 15 b</w:t>
                  </w:r>
                </w:p>
              </w:tc>
            </w:tr>
            <w:tr w:rsidR="00535469" w:rsidRPr="00286652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VV3</w:t>
                  </w:r>
                </w:p>
              </w:tc>
              <w:tc>
                <w:tcPr>
                  <w:tcW w:w="4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bCs/>
                      <w:i/>
                      <w:sz w:val="18"/>
                      <w:szCs w:val="18"/>
                    </w:rPr>
                    <w:t>Zameranie na zručnosti:</w:t>
                  </w: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Študent interpretuje rozdiely medzi sociálnou pedagogikou a sociálnou prácou (v európskom i celosvetovom kontexte) a ich vzťahmi k iným vedným disciplínam, zvládnu používať metódy, prostriedky pedagogiky a sociálnej pedagogiky Študent vie opísať rozdiely, ovláda princípy a ciele výchovy a vzdelávania v ľudskej spoločnosti, so zameraním na jedinca ako sociálnu bytosť. Dokáže reflektovať a riešiť súčasné problémy a úlohy, ktoré sociálna pedagogika (spoločnosťou) nastoľuje. Študent vie identifikovať kvalitatívne a kvantitatívne ukazovatele edukácie, vrátanie odmien i trestov a tým sa dôkladne zmerať na reálny dopad v rámci cieľových skupín. Študent pomenuje niektoré problémy vo svojej komunite a vie vyhodnotiť ich riešiteľnosť s pomocou.</w:t>
                  </w:r>
                </w:p>
              </w:tc>
              <w:tc>
                <w:tcPr>
                  <w:tcW w:w="1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prednáška +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Skúška</w:t>
                  </w: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 xml:space="preserve"> (max. 25 bodov)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% úspešnosti 61 % - 15 b</w:t>
                  </w:r>
                </w:p>
              </w:tc>
            </w:tr>
            <w:tr w:rsidR="00535469" w:rsidRPr="00286652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4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/>
                      <w:bCs/>
                      <w:i/>
                      <w:sz w:val="18"/>
                      <w:szCs w:val="18"/>
                    </w:rPr>
                    <w:t>Zameranie na kompetentnosti:</w:t>
                  </w:r>
                  <w:r w:rsidRPr="00286652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Študent je kompetentný a schopný zamyslieť nad tým, čo by chcel zmeniť, aký sociálny problém chce riešiť) a uvedomuje si hodnoty pri tvorbe projektového tímu. Študent má dôveru v seba samého ako človeka schopného ovplyvniť dianie vo svojej komunite. Študent uvádza príležitosti k sebarealizácii.</w:t>
                  </w:r>
                </w:p>
              </w:tc>
              <w:tc>
                <w:tcPr>
                  <w:tcW w:w="1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prednáška +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Skúška</w:t>
                  </w: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 xml:space="preserve"> (max. 25 bodov)</w:t>
                  </w:r>
                </w:p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  <w:t>% úspešnosti 61 % - 15 b</w:t>
                  </w:r>
                </w:p>
              </w:tc>
            </w:tr>
            <w:tr w:rsidR="00535469" w:rsidRPr="00286652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4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  <w:tc>
                <w:tcPr>
                  <w:tcW w:w="1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535469" w:rsidRPr="00286652" w:rsidRDefault="00535469" w:rsidP="00806D91">
            <w:pPr>
              <w:autoSpaceDE w:val="0"/>
              <w:autoSpaceDN w:val="0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lastRenderedPageBreak/>
              <w:t>Stručná osnova predmetu: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  <w:t xml:space="preserve">Pedagogika ako veda o výchove; základné a nové pojmy v pedagogike. 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  <w:t>Vznik pedagogiky ako vedy, zakladateľ pedagogiky ako vednej disciplíny – J. F. Herbart.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  <w:t>Teória a výskum kurikula, humanizácia výchovy vzdelávania, teória a výskum vyučovania, vyučovací proces – edukačný proces); teória výchovy.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  <w:t>Pedagogika v 20. storočí; od pedagogiky k sociálnej pedagogike; systém pedagogických vied a vzťah pedagogiky k iným (sociálna pedagogika, špeciálna pedagogika, pedagogika dospelých (andragogika), pedagogika voľného času, pedagogická psychológia, porovnávacia pedagogika).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  <w:t>Dejiny sociálnej pedagogiky, prúdy a trendy sociálnej pedagogiky.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  <w:t>Metodológia sociálnej pedagogiky; prostredie a socializácia ako výchovné činitele a vplyv rodinného prostredia na utváranie osobnosti (osobnosť žiaka, osobnosť učiteľa, druhy sociálneho správania); tvorivohumanistická teória.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  <w:t>Hodnoty – ich význam v socializácii; normalita, disnormalita.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sk-SK"/>
              </w:rPr>
              <w:t>Sociálno-patologické javy detí a mládeže (záškoláctvo, šikana, neorganizovaná mládež).</w:t>
            </w:r>
          </w:p>
          <w:p w:rsidR="00535469" w:rsidRPr="00286652" w:rsidRDefault="00535469" w:rsidP="00535469">
            <w:pPr>
              <w:pStyle w:val="Odsekzoznamu"/>
              <w:numPr>
                <w:ilvl w:val="0"/>
                <w:numId w:val="48"/>
              </w:numPr>
              <w:ind w:left="470" w:hanging="357"/>
              <w:contextualSpacing/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  <w:lang w:eastAsia="sk-SK"/>
              </w:rPr>
              <w:t>Sociálno-pedagogická komunikácia.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Povinná literatúra: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MALÍK, B. 2019. </w:t>
            </w:r>
            <w:r w:rsidRPr="0028665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Sociálna pedagogika: prieniky a rozhrania medzi sociálnou pedagogikou a sociálnou prácou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. Bratislava: Iris, 2019. ISBN 9788082000545.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Odporúčaná literatúra: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LACA, P. – LACA, S. 2017. </w:t>
            </w:r>
            <w:r w:rsidRPr="0028665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Sociálna práca a sociálna pedagogika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. Rožňava: Vysoká škola zdravotníctva a sociálnej práce sv. Alžbety, DP bl. Sáry Salkaházi, 2017. ISBN 9788081321689.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PROCHÁZKA, M. 2013. </w:t>
            </w:r>
            <w:r w:rsidRPr="0028665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Sociální pedagogika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. Dotisk. Praha: Grada, 2013. Pedagogika. ISBN 9788024734705.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</w:pP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 xml:space="preserve"> TOMÁNEK, P., 2007. </w:t>
            </w:r>
            <w:r w:rsidRPr="00286652">
              <w:rPr>
                <w:rStyle w:val="Siln"/>
                <w:rFonts w:asciiTheme="minorHAnsi" w:hAnsiTheme="minorHAnsi" w:cstheme="minorHAnsi"/>
                <w:i/>
                <w:sz w:val="18"/>
                <w:szCs w:val="18"/>
              </w:rPr>
              <w:t>Závislosť výsledkov výučby a vzdelávania od sociálnej skupiny žiackej triedy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</w:rPr>
              <w:br/>
            </w:r>
            <w:r w:rsidRPr="00286652">
              <w:rPr>
                <w:rFonts w:asciiTheme="minorHAnsi" w:hAnsiTheme="minorHAnsi" w:cstheme="minorHAnsi"/>
                <w:b/>
                <w:bCs/>
                <w:i/>
                <w:color w:val="333333"/>
                <w:sz w:val="18"/>
                <w:szCs w:val="18"/>
                <w:shd w:val="clear" w:color="auto" w:fill="FFFFFF"/>
              </w:rPr>
              <w:t xml:space="preserve"> In: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286652">
              <w:rPr>
                <w:rFonts w:asciiTheme="minorHAnsi" w:hAnsiTheme="minorHAnsi" w:cstheme="minorHAnsi"/>
                <w:i/>
                <w:iCs/>
                <w:color w:val="333333"/>
                <w:sz w:val="18"/>
                <w:szCs w:val="18"/>
                <w:shd w:val="clear" w:color="auto" w:fill="FFFFFF"/>
              </w:rPr>
              <w:t xml:space="preserve">Svět výchovy a vzdělávání v reflexi současného pedagogického výzkum. 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 xml:space="preserve">Jihočeská univerzita v Českých   Budějovicích, 2007. – ISBN 978-80-7040-991-6, s. 1-10 </w:t>
            </w:r>
          </w:p>
          <w:p w:rsidR="00535469" w:rsidRPr="00286652" w:rsidRDefault="00535469" w:rsidP="00806D91">
            <w:pPr>
              <w:shd w:val="clear" w:color="auto" w:fill="FFFFFF"/>
              <w:ind w:left="0"/>
              <w:jc w:val="left"/>
              <w:rPr>
                <w:rFonts w:asciiTheme="minorHAnsi" w:eastAsia="Times New Roman" w:hAnsiTheme="minorHAnsi" w:cstheme="minorHAnsi"/>
                <w:i/>
                <w:color w:val="333333"/>
                <w:sz w:val="18"/>
                <w:szCs w:val="18"/>
                <w:lang w:eastAsia="sk-SK"/>
              </w:rPr>
            </w:pPr>
            <w:r w:rsidRPr="00286652">
              <w:rPr>
                <w:rFonts w:asciiTheme="minorHAnsi" w:eastAsia="Times New Roman" w:hAnsiTheme="minorHAnsi" w:cstheme="minorHAnsi"/>
                <w:i/>
                <w:color w:val="333333"/>
                <w:sz w:val="18"/>
                <w:szCs w:val="18"/>
                <w:lang w:eastAsia="sk-SK"/>
              </w:rPr>
              <w:t xml:space="preserve">   TOMÁNEK, P., Otvorená škola ., 2010. </w:t>
            </w:r>
            <w:r w:rsidRPr="00286652">
              <w:rPr>
                <w:rFonts w:asciiTheme="minorHAnsi" w:eastAsia="Times New Roman" w:hAnsiTheme="minorHAnsi" w:cstheme="minorHAnsi"/>
                <w:b/>
                <w:bCs/>
                <w:i/>
                <w:color w:val="333333"/>
                <w:sz w:val="18"/>
                <w:szCs w:val="18"/>
                <w:lang w:eastAsia="sk-SK"/>
              </w:rPr>
              <w:t>In:</w:t>
            </w:r>
            <w:r w:rsidRPr="00286652">
              <w:rPr>
                <w:rFonts w:asciiTheme="minorHAnsi" w:eastAsia="Times New Roman" w:hAnsiTheme="minorHAnsi" w:cstheme="minorHAnsi"/>
                <w:i/>
                <w:color w:val="333333"/>
                <w:sz w:val="18"/>
                <w:szCs w:val="18"/>
                <w:lang w:eastAsia="sk-SK"/>
              </w:rPr>
              <w:t> </w:t>
            </w:r>
            <w:r w:rsidRPr="00286652">
              <w:rPr>
                <w:rFonts w:asciiTheme="minorHAnsi" w:eastAsia="Times New Roman" w:hAnsiTheme="minorHAnsi" w:cstheme="minorHAnsi"/>
                <w:i/>
                <w:iCs/>
                <w:color w:val="333333"/>
                <w:sz w:val="18"/>
                <w:szCs w:val="18"/>
                <w:lang w:eastAsia="sk-SK"/>
              </w:rPr>
              <w:t>Zrno</w:t>
            </w:r>
            <w:r w:rsidRPr="00286652">
              <w:rPr>
                <w:rFonts w:asciiTheme="minorHAnsi" w:eastAsia="Times New Roman" w:hAnsiTheme="minorHAnsi" w:cstheme="minorHAnsi"/>
                <w:i/>
                <w:color w:val="333333"/>
                <w:sz w:val="18"/>
                <w:szCs w:val="18"/>
                <w:lang w:eastAsia="sk-SK"/>
              </w:rPr>
              <w:t> – ISSN 1337-0529. – Roč. 21, č. 46 (2010), s. 26.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</w:pP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 xml:space="preserve"> TOMÁNEK, P., 2013. </w:t>
            </w:r>
            <w:r w:rsidRPr="00286652">
              <w:rPr>
                <w:rStyle w:val="Siln"/>
                <w:rFonts w:asciiTheme="minorHAnsi" w:hAnsiTheme="minorHAnsi" w:cstheme="minorHAnsi"/>
                <w:i/>
                <w:sz w:val="18"/>
                <w:szCs w:val="18"/>
              </w:rPr>
              <w:t xml:space="preserve">Základy andragogiky a rodinnej výchovy pre sociálnych 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>Brno (Česko) : Tribun EU, 2013. – 210 s. [tlačená forma]. – ISBN 978-80-263-0301-5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</w:pP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 xml:space="preserve"> TOMÁNEK, P, 2012. </w:t>
            </w:r>
            <w:r w:rsidRPr="00286652">
              <w:rPr>
                <w:rStyle w:val="Siln"/>
                <w:rFonts w:asciiTheme="minorHAnsi" w:hAnsiTheme="minorHAnsi" w:cstheme="minorHAnsi"/>
                <w:i/>
                <w:sz w:val="18"/>
                <w:szCs w:val="18"/>
              </w:rPr>
              <w:t>Rodinná výchova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> , Ružomberok (Slovensko) : Katolícka univerzita v Ružomberku. VERBUM - vydavateľstvo KU, 2012. – 112 s.– ISBN 978-80-8084-893-4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286652">
              <w:rPr>
                <w:rStyle w:val="Siln"/>
                <w:rFonts w:asciiTheme="minorHAnsi" w:hAnsiTheme="minorHAnsi" w:cstheme="minorHAnsi"/>
                <w:i/>
                <w:sz w:val="18"/>
                <w:szCs w:val="18"/>
              </w:rPr>
              <w:t>TOMÁNEK, P., 2021. Andragogika: starostlivosť a obrusovanie osobnosti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>  monografia Brno (Česko) : Tribun EU, 2021. – 143 s. – ISBN 978-80-263-1636-7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lastRenderedPageBreak/>
              <w:t xml:space="preserve">TOMÁNEK, P. 2021. </w:t>
            </w:r>
            <w:r w:rsidRPr="0028665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Rodina v turbulenciách, alebo, O desenzibilizácii rodiny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. Brno: Tribun EU, s. r. o, 2021. ISBN 9788026316336.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TOMÁNEK, Pavol 100%: Rozvod a jeho dopad na sociálne správanie detí. In Disputationes scientificae Universitatis catolicae in Ruzomberok, 2014, č. 3. s. 34-53. ISSN 1335-9185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TOMÁNEK, Pavol. 2016. Manželstvo a rodina v medzináboženskom dialógu. Brno : Tribun, 2016. 252 s. ISBN 978-80-263-1006-8.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TOMÁNEK, Pavol. 2019. Fragmenty rodiny: manželstvo a rodina v súdnej sieni. Brno : Tribun, 2019. 366 s. ISBN 978-80-263-1451-6.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 xml:space="preserve">ŠUVADA, J.,  TOMÁNEK, P., 2019.  </w:t>
            </w:r>
            <w:r w:rsidRPr="00286652">
              <w:rPr>
                <w:rStyle w:val="Siln"/>
                <w:rFonts w:asciiTheme="minorHAnsi" w:hAnsiTheme="minorHAnsi" w:cstheme="minorHAnsi"/>
                <w:i/>
                <w:sz w:val="18"/>
                <w:szCs w:val="18"/>
              </w:rPr>
              <w:t>SPAY 2019. Medzinárodný dialóg o aspektoch traumy a sociálnej patológie u detí, adolescentov a mladých dospelých</w:t>
            </w:r>
            <w:r w:rsidRPr="00286652">
              <w:rPr>
                <w:rFonts w:asciiTheme="minorHAnsi" w:hAnsiTheme="minorHAnsi" w:cstheme="minorHAnsi"/>
                <w:i/>
                <w:color w:val="333333"/>
                <w:sz w:val="18"/>
                <w:szCs w:val="18"/>
                <w:shd w:val="clear" w:color="auto" w:fill="FFFFFF"/>
              </w:rPr>
              <w:t>  Bratislava (Slovensko) : Vysoká škola zdravotníctva a sociálnej práce sv. Alžbety v Bratislave, 2019. – 65 s. [CD-ROM]. – ISBN 978-80-8132-206-8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CINTULOVÁ LUDWIG, L. – BUNDZELOVÁ, K. - TOMÁNEK, P. 2017. Teachers´ competencies in cyberbullying Prevention strategies at primary school . In Edukacja Otwarta. Płock: Szkoła Wyższa im. Pawła Włodkowica w Płocku, 2017, č. 1. s. 171-188. ISSN 1642 – 5227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lastRenderedPageBreak/>
              <w:t>Jazyk, ktorého znalosť je potrebná na absolvovanie predmetu: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slovenský jazyk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Poznámky: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Hodnotenie predmetov </w:t>
            </w:r>
          </w:p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Celkový počet hodnotených študentov: 505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535469" w:rsidRPr="00286652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FX</w:t>
                  </w:r>
                </w:p>
              </w:tc>
            </w:tr>
            <w:tr w:rsidR="00535469" w:rsidRPr="00286652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40,00 %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21,38 %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15,04 %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13,26 %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8,11 %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286652" w:rsidRDefault="00535469" w:rsidP="00806D91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86652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2,37 %</w:t>
                  </w:r>
                </w:p>
              </w:tc>
            </w:tr>
          </w:tbl>
          <w:p w:rsidR="00535469" w:rsidRPr="00286652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Vyučujúci: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:rsidR="00535469" w:rsidRPr="00286652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>prof. PaedDr. PhDr. ThDr. Pavol Tománek, PhD., MBA, MHA</w:t>
            </w:r>
          </w:p>
          <w:p w:rsidR="00535469" w:rsidRPr="00286652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doc. PhDr. Monika Bošňáková, PhD.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Dátum poslednej zmeny: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10.11.2025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286652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866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Schválil:</w:t>
            </w:r>
            <w:r w:rsidRPr="0028665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prof. Ing. Mgr. Libuša Radková, 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SP1/04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právo</w:t>
            </w:r>
          </w:p>
        </w:tc>
      </w:tr>
      <w:tr w:rsidR="00535469" w:rsidRPr="004501A1" w:rsidTr="00806D91">
        <w:trPr>
          <w:trHeight w:val="822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prednáška, samoštúdium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8 h prednáška, 67h  samoštúdium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skúška pozostávajúca z písomnej a ústnej časti, 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81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BC203E" w:rsidRDefault="00535469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C203E">
              <w:rPr>
                <w:rFonts w:asciiTheme="minorHAnsi" w:hAnsiTheme="minorHAnsi" w:cstheme="minorHAnsi"/>
                <w:i/>
                <w:sz w:val="18"/>
                <w:szCs w:val="18"/>
              </w:rPr>
              <w:t>Študent(jka) je spôsobilý (á):</w:t>
            </w:r>
          </w:p>
          <w:p w:rsidR="00535469" w:rsidRPr="00BC203E" w:rsidRDefault="00535469" w:rsidP="00535469">
            <w:pPr>
              <w:pStyle w:val="Zkladntext"/>
              <w:numPr>
                <w:ilvl w:val="0"/>
                <w:numId w:val="59"/>
              </w:numPr>
              <w:rPr>
                <w:rFonts w:asciiTheme="minorHAnsi" w:hAnsiTheme="minorHAnsi" w:cstheme="minorHAnsi"/>
                <w:i/>
              </w:rPr>
            </w:pPr>
            <w:r w:rsidRPr="00BC203E">
              <w:rPr>
                <w:rFonts w:asciiTheme="minorHAnsi" w:hAnsiTheme="minorHAnsi" w:cstheme="minorHAnsi"/>
                <w:i/>
                <w:color w:val="000000" w:themeColor="text1"/>
              </w:rPr>
              <w:t>identifikuje</w:t>
            </w:r>
            <w:r w:rsidRPr="00BC203E">
              <w:rPr>
                <w:rFonts w:asciiTheme="minorHAnsi" w:hAnsiTheme="minorHAnsi" w:cstheme="minorHAnsi"/>
                <w:i/>
              </w:rPr>
              <w:t xml:space="preserve"> občianske právo</w:t>
            </w:r>
            <w:r w:rsidRPr="00BC203E">
              <w:rPr>
                <w:rFonts w:asciiTheme="minorHAnsi" w:hAnsiTheme="minorHAnsi" w:cstheme="minorHAnsi"/>
                <w:i/>
                <w:color w:val="00B050"/>
              </w:rPr>
              <w:t xml:space="preserve">, </w:t>
            </w:r>
            <w:r w:rsidRPr="00BC203E">
              <w:rPr>
                <w:rFonts w:asciiTheme="minorHAnsi" w:hAnsiTheme="minorHAnsi" w:cstheme="minorHAnsi"/>
                <w:i/>
                <w:color w:val="000000" w:themeColor="text1"/>
              </w:rPr>
              <w:t>ktoré</w:t>
            </w:r>
            <w:r w:rsidRPr="00BC203E">
              <w:rPr>
                <w:rFonts w:asciiTheme="minorHAnsi" w:hAnsiTheme="minorHAnsi" w:cstheme="minorHAnsi"/>
                <w:i/>
                <w:color w:val="00B050"/>
              </w:rPr>
              <w:t xml:space="preserve"> </w:t>
            </w:r>
            <w:r w:rsidRPr="00BC203E">
              <w:rPr>
                <w:rFonts w:asciiTheme="minorHAnsi" w:hAnsiTheme="minorHAnsi" w:cstheme="minorHAnsi"/>
                <w:i/>
              </w:rPr>
              <w:t>upravuje majetkové vzťahy a s nimi súvisiace osobné a osobnostné práva občana, najmä rodinné právo, vlastnícke právo a záväzkové právo.</w:t>
            </w:r>
          </w:p>
          <w:p w:rsidR="00535469" w:rsidRPr="00BC203E" w:rsidRDefault="00535469" w:rsidP="00535469">
            <w:pPr>
              <w:pStyle w:val="Zkladntext"/>
              <w:numPr>
                <w:ilvl w:val="0"/>
                <w:numId w:val="59"/>
              </w:numPr>
              <w:rPr>
                <w:rFonts w:asciiTheme="minorHAnsi" w:hAnsiTheme="minorHAnsi" w:cstheme="minorHAnsi"/>
                <w:i/>
              </w:rPr>
            </w:pPr>
            <w:r w:rsidRPr="00BC203E">
              <w:rPr>
                <w:rFonts w:asciiTheme="minorHAnsi" w:hAnsiTheme="minorHAnsi" w:cstheme="minorHAnsi"/>
                <w:i/>
              </w:rPr>
              <w:t>interpretuje predmet úpravy občianskeho práva v osobitných právnych predpisoch upravujúcich občianske právo hmotné a občianske právo procesné a vzťah Európskeho práva a jeho vplyv na slovenské súkromné právo.</w:t>
            </w:r>
          </w:p>
          <w:p w:rsidR="00535469" w:rsidRPr="00BC203E" w:rsidRDefault="00535469" w:rsidP="00535469">
            <w:pPr>
              <w:pStyle w:val="Zkladntext"/>
              <w:numPr>
                <w:ilvl w:val="0"/>
                <w:numId w:val="59"/>
              </w:numPr>
              <w:rPr>
                <w:rFonts w:asciiTheme="minorHAnsi" w:hAnsiTheme="minorHAnsi" w:cstheme="minorHAnsi"/>
                <w:i/>
              </w:rPr>
            </w:pPr>
            <w:r w:rsidRPr="00BC203E">
              <w:rPr>
                <w:rFonts w:asciiTheme="minorHAnsi" w:hAnsiTheme="minorHAnsi" w:cstheme="minorHAnsi"/>
                <w:i/>
              </w:rPr>
              <w:t xml:space="preserve">uplatňuje teoretické poznatky z občianskeho práva  </w:t>
            </w:r>
            <w:r w:rsidRPr="00BC203E">
              <w:rPr>
                <w:rFonts w:asciiTheme="minorHAnsi" w:hAnsiTheme="minorHAnsi" w:cstheme="minorHAnsi"/>
                <w:i/>
                <w:color w:val="000000" w:themeColor="text1"/>
              </w:rPr>
              <w:t>pri riešení modelového prípadu z oblasti sociálnej práce</w:t>
            </w:r>
            <w:r w:rsidRPr="00BC203E">
              <w:rPr>
                <w:rFonts w:asciiTheme="minorHAnsi" w:hAnsiTheme="minorHAnsi" w:cstheme="minorHAnsi"/>
                <w:i/>
              </w:rPr>
              <w:t>, napríklad v inštitúte dedičského práva  pri dedení zo zákona a dedení zo závetu a v inštitúte záväzkov  z právnych úkonov pri kúpnej zmluve, darovacej zmluve a nájomnej zmluve.</w:t>
            </w:r>
          </w:p>
          <w:p w:rsidR="00535469" w:rsidRPr="00BC203E" w:rsidRDefault="00535469" w:rsidP="00806D91">
            <w:pPr>
              <w:pStyle w:val="Zkladntext"/>
              <w:rPr>
                <w:rFonts w:asciiTheme="minorHAnsi" w:hAnsiTheme="minorHAnsi" w:cstheme="minorHAnsi"/>
                <w:i/>
              </w:rPr>
            </w:pPr>
          </w:p>
          <w:p w:rsidR="00535469" w:rsidRPr="004501A1" w:rsidRDefault="00535469" w:rsidP="00806D91">
            <w:pPr>
              <w:pStyle w:val="Zkladntext"/>
              <w:rPr>
                <w:rFonts w:asciiTheme="minorHAnsi" w:hAnsiTheme="minorHAnsi" w:cstheme="minorHAnsi"/>
              </w:rPr>
            </w:pPr>
          </w:p>
          <w:p w:rsidR="00535469" w:rsidRPr="004501A1" w:rsidRDefault="00535469" w:rsidP="00806D91">
            <w:pPr>
              <w:pStyle w:val="Zkladntext"/>
              <w:rPr>
                <w:rFonts w:asciiTheme="minorHAnsi" w:hAnsiTheme="minorHAnsi" w:cstheme="minorHAnsi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3969"/>
              <w:gridCol w:w="2410"/>
              <w:gridCol w:w="2126"/>
            </w:tblGrid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 VV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VV1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E67D5D">
                    <w:rPr>
                      <w:rFonts w:asciiTheme="minorHAnsi" w:hAnsiTheme="minorHAnsi" w:cstheme="minorHAnsi"/>
                      <w:b/>
                    </w:rPr>
                    <w:t>Zameranie na vedomosti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 pamätá systém práva Slovenskej republiky podľa právnych odvetví,  rozoznáva verejné a súkromné právo,</w:t>
                  </w:r>
                  <w:r w:rsidRPr="004501A1">
                    <w:rPr>
                      <w:rFonts w:asciiTheme="minorHAnsi" w:hAnsiTheme="minorHAnsi" w:cstheme="minorHAnsi"/>
                      <w:color w:val="FF0000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v ktorom je občianske právo všeobecným právnym odvetvím súkromného práva</w:t>
                  </w:r>
                  <w:r w:rsidRPr="004501A1">
                    <w:rPr>
                      <w:rFonts w:asciiTheme="minorHAnsi" w:hAnsiTheme="minorHAnsi" w:cstheme="minorHAnsi"/>
                      <w:color w:val="00B050"/>
                    </w:rPr>
                    <w:t xml:space="preserve">, </w:t>
                  </w:r>
                  <w:r w:rsidRPr="004501A1">
                    <w:rPr>
                      <w:rFonts w:asciiTheme="minorHAnsi" w:hAnsiTheme="minorHAnsi" w:cstheme="minorHAnsi"/>
                      <w:color w:val="000000" w:themeColor="text1"/>
                    </w:rPr>
                    <w:t xml:space="preserve">ktorému rozumie.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písomná + ústna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E67D5D">
                    <w:rPr>
                      <w:rFonts w:asciiTheme="minorHAnsi" w:hAnsiTheme="minorHAnsi" w:cstheme="minorHAnsi"/>
                      <w:b/>
                    </w:rPr>
                    <w:t>Zameranie na vedomosti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</w:t>
                  </w:r>
                  <w:r w:rsidRPr="004501A1">
                    <w:rPr>
                      <w:rFonts w:asciiTheme="minorHAnsi" w:hAnsiTheme="minorHAnsi" w:cstheme="minorHAnsi"/>
                      <w:color w:val="000000" w:themeColor="text1"/>
                    </w:rPr>
                    <w:t>identifikuje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občianske právo</w:t>
                  </w:r>
                  <w:r w:rsidRPr="004501A1">
                    <w:rPr>
                      <w:rFonts w:asciiTheme="minorHAnsi" w:hAnsiTheme="minorHAnsi" w:cstheme="minorHAnsi"/>
                      <w:color w:val="00B050"/>
                    </w:rPr>
                    <w:t xml:space="preserve">, </w:t>
                  </w:r>
                  <w:r w:rsidRPr="004501A1">
                    <w:rPr>
                      <w:rFonts w:asciiTheme="minorHAnsi" w:hAnsiTheme="minorHAnsi" w:cstheme="minorHAnsi"/>
                      <w:color w:val="000000" w:themeColor="text1"/>
                    </w:rPr>
                    <w:t>ktoré</w:t>
                  </w:r>
                  <w:r w:rsidRPr="004501A1">
                    <w:rPr>
                      <w:rFonts w:asciiTheme="minorHAnsi" w:hAnsiTheme="minorHAnsi" w:cstheme="minorHAnsi"/>
                      <w:color w:val="00B050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upravuje majetkové vzťahy a s nimi súvisiace osobné a osobnostné práva občana, najmä rodinné právo, vlastnícke právo a záväzkové právo.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písomná + ústna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>
                    <w:rPr>
                      <w:rFonts w:asciiTheme="minorHAnsi" w:hAnsiTheme="minorHAnsi" w:cstheme="minorHAnsi"/>
                      <w:b/>
                    </w:rPr>
                    <w:t>Zameranie na 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Študent interpretuje predmet úpravy občianskeho práva v osobitných právnych predpisoch upravujúcich občianske právo hmotné a občianske právo procesné a vzťah Európskeho práva a jeho vplyv na slovenské súkromné právo.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písomná + ústna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30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uplatňuje teoretické poznatky z občianskeho práva  </w:t>
                  </w:r>
                  <w:r w:rsidRPr="004501A1">
                    <w:rPr>
                      <w:rFonts w:asciiTheme="minorHAnsi" w:hAnsiTheme="minorHAnsi" w:cstheme="minorHAnsi"/>
                      <w:color w:val="000000" w:themeColor="text1"/>
                    </w:rPr>
                    <w:t>pri riešení modelového prípadu z oblasti sociálnej práce</w:t>
                  </w:r>
                  <w:r w:rsidRPr="004501A1">
                    <w:rPr>
                      <w:rFonts w:asciiTheme="minorHAnsi" w:hAnsiTheme="minorHAnsi" w:cstheme="minorHAnsi"/>
                    </w:rPr>
                    <w:t>, napríklad v inštitúte dedičského práva  pri dedení zo zákona a dedení zo závetu a v inštitúte záväzkov  z právnych úkonov pri kúpnej zmluve, darovacej zmluve a nájomnej zmluve.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písomná + ústna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20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149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Pojem,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predmet,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pramene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občianskeho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Občianskoprávne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Účastníci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občianskoprávnych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Spôsobilosť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úkony.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Premlčanie,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preklúzia.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Vecné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Dedenie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zo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závetu,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vydedenie.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Lehoty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občianskom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Pojem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„dobré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mravy“.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Zmluvné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nadväznosti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EÚ.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3"/>
              </w:numPr>
              <w:tabs>
                <w:tab w:val="left" w:pos="534"/>
                <w:tab w:val="left" w:pos="535"/>
              </w:tabs>
              <w:spacing w:before="1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procesné.</w:t>
            </w:r>
          </w:p>
        </w:tc>
      </w:tr>
      <w:tr w:rsidR="00535469" w:rsidRPr="004501A1" w:rsidTr="00806D91">
        <w:trPr>
          <w:trHeight w:val="2781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3E10DC">
              <w:rPr>
                <w:rFonts w:asciiTheme="minorHAnsi" w:hAnsiTheme="minorHAnsi" w:cstheme="minorHAnsi"/>
                <w:sz w:val="18"/>
                <w:szCs w:val="18"/>
              </w:rPr>
              <w:t>LOBODÁŠ, O., 2024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právo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- vybrané kapittoly. </w:t>
            </w:r>
            <w:r w:rsidRPr="003E10DC">
              <w:rPr>
                <w:rFonts w:asciiTheme="minorHAnsi" w:hAnsiTheme="minorHAnsi" w:cstheme="minorHAnsi"/>
                <w:sz w:val="18"/>
                <w:szCs w:val="18"/>
              </w:rPr>
              <w:t>Nepublikované.</w:t>
            </w: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LAZAR,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hmotné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1+2,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IURIS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LIBRI,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434" w:lineRule="auto"/>
              <w:ind w:right="213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SMYČKOVÁ, R. a kol. 2017.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Civilný mimosporový poriadok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Komentár. Praha: C.H. Beck, 2017.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ŠTEVČEK,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FICOVÁ,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Civilný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sporový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poriadok.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Veľký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komentár,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C.H.Beck,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GEŠKOVÁ,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 - SMYČKOVÁ, R. - ZÁMOŽNÍK,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J. 2017.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Repetitórium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civilného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procesného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práva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 IurisLibri, 2017.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vnútroštátne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právne predpisy dostupné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na: </w:t>
            </w:r>
            <w:hyperlink r:id="rId14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www.slov-lex.sk</w:t>
              </w:r>
              <w:r w:rsidRPr="004501A1">
                <w:rPr>
                  <w:rFonts w:asciiTheme="minorHAnsi" w:hAnsiTheme="minorHAnsi" w:cstheme="minorHAnsi"/>
                  <w:color w:val="0462C1"/>
                  <w:spacing w:val="-1"/>
                  <w:sz w:val="18"/>
                  <w:szCs w:val="18"/>
                </w:rPr>
                <w:t xml:space="preserve"> </w:t>
              </w:r>
            </w:hyperlink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hyperlink r:id="rId15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www.zbierka.sk</w:t>
              </w:r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.</w:t>
              </w:r>
            </w:hyperlink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Príslušná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judikatúra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Európskeho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súdu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ľudské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19,21 %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25,14 %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23,73 %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14,41 %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14,12 %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3,39 %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3E10DC">
              <w:rPr>
                <w:rFonts w:asciiTheme="minorHAnsi" w:hAnsiTheme="minorHAnsi" w:cstheme="minorHAnsi"/>
                <w:sz w:val="18"/>
                <w:szCs w:val="18"/>
              </w:rPr>
              <w:t>doc. JUDr. Jana Vallová, PhD., univ. prof.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Alena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Mátejová,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MHA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Lobodáš,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PhD. 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11. 2025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SP1/03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filozofie</w:t>
            </w:r>
          </w:p>
        </w:tc>
      </w:tr>
      <w:tr w:rsidR="00535469" w:rsidRPr="004501A1" w:rsidTr="00806D91">
        <w:trPr>
          <w:trHeight w:val="1031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-75 hod. = 8 h prednáška,67h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 1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skúšky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635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before="1" w:line="256" w:lineRule="auto"/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Študent(ka) je spôsobilý(á):</w:t>
            </w:r>
          </w:p>
          <w:p w:rsidR="00535469" w:rsidRDefault="00535469" w:rsidP="00806D91">
            <w:pPr>
              <w:pStyle w:val="TableParagraph"/>
              <w:spacing w:before="1" w:line="256" w:lineRule="auto"/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</w:pPr>
          </w:p>
          <w:p w:rsidR="00535469" w:rsidRPr="00D37396" w:rsidRDefault="00535469" w:rsidP="00535469">
            <w:pPr>
              <w:pStyle w:val="TableParagraph"/>
              <w:numPr>
                <w:ilvl w:val="0"/>
                <w:numId w:val="60"/>
              </w:numPr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pamätá si  a pomenuje koncepcie a smery filozofie</w:t>
            </w:r>
          </w:p>
          <w:p w:rsidR="00535469" w:rsidRPr="00D37396" w:rsidRDefault="00535469" w:rsidP="00535469">
            <w:pPr>
              <w:pStyle w:val="TableParagraph"/>
              <w:numPr>
                <w:ilvl w:val="0"/>
                <w:numId w:val="60"/>
              </w:numPr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 xml:space="preserve">vie opísať, rozlíšiť, rozoznať, interpretovať jednotlivé smery filozofie vo vzťahu k iným vedným odbornom </w:t>
            </w:r>
          </w:p>
          <w:p w:rsidR="00535469" w:rsidRPr="00D37396" w:rsidRDefault="00535469" w:rsidP="00535469">
            <w:pPr>
              <w:pStyle w:val="TableParagraph"/>
              <w:numPr>
                <w:ilvl w:val="0"/>
                <w:numId w:val="60"/>
              </w:numPr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klasifikuje  podoby</w:t>
            </w:r>
            <w:r w:rsidRPr="00D373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súčasnej</w:t>
            </w:r>
            <w:r w:rsidRPr="00D373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filozofie, sociálnej práce a etiky.</w:t>
            </w:r>
          </w:p>
          <w:p w:rsidR="00535469" w:rsidRPr="00D37396" w:rsidRDefault="00535469" w:rsidP="00535469">
            <w:pPr>
              <w:pStyle w:val="TableParagraph"/>
              <w:numPr>
                <w:ilvl w:val="0"/>
                <w:numId w:val="60"/>
              </w:numPr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aplikuje poznatky vo vzťahu kritická</w:t>
            </w:r>
            <w:r w:rsidRPr="00D373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reflexia</w:t>
            </w:r>
            <w:r w:rsidRPr="00D373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človeka</w:t>
            </w:r>
            <w:r w:rsidRPr="00D373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D373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 </w:t>
            </w:r>
            <w:r w:rsidRPr="00D37396">
              <w:rPr>
                <w:rFonts w:asciiTheme="minorHAnsi" w:hAnsiTheme="minorHAnsi" w:cstheme="minorHAnsi"/>
                <w:sz w:val="18"/>
                <w:szCs w:val="18"/>
              </w:rPr>
              <w:t>sveta a filozofických smerov</w:t>
            </w:r>
          </w:p>
          <w:p w:rsidR="00535469" w:rsidRPr="004501A1" w:rsidRDefault="00535469" w:rsidP="00806D91">
            <w:pPr>
              <w:pStyle w:val="TableParagraph"/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Študent si pamätá a pomenuje koncepcie a smery filozofie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Študent vie opísať, rozlíšiť, rozoznať, interpretovať jednotlivé smery filozofie vo vzťahu k iným vedným odbornom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nazručnosti: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Študent klasifikuje  podoby</w:t>
                  </w:r>
                  <w:r w:rsidRPr="004501A1">
                    <w:rPr>
                      <w:rFonts w:asciiTheme="minorHAnsi" w:hAnsiTheme="minorHAnsi" w:cstheme="minorHAnsi"/>
                      <w:spacing w:val="-5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súčasnej</w:t>
                  </w:r>
                  <w:r w:rsidRPr="004501A1">
                    <w:rPr>
                      <w:rFonts w:asciiTheme="minorHAnsi" w:hAnsiTheme="minorHAnsi" w:cstheme="minorHAnsi"/>
                      <w:spacing w:val="-6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filozofie, sociálnej práce a etiky.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  <w:r>
                    <w:rPr>
                      <w:rFonts w:asciiTheme="minorHAnsi" w:hAnsiTheme="minorHAnsi" w:cstheme="minorHAnsi"/>
                    </w:rPr>
                    <w:t xml:space="preserve">+ 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Študent aplikuje poznatky vo vzťahu kritická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reflexia</w:t>
                  </w:r>
                  <w:r w:rsidRPr="004501A1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človeka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> 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sveta a filozofických smerov.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90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informácie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disciplíne.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Zdôvodnenie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obsahu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disciplíny.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filozofia?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Etymológia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Mýtus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logos.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before="1"/>
              <w:ind w:right="10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Predsokratovské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chápanie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hľadanie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múdrosti.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Sokratovsko</w:t>
            </w:r>
            <w:r w:rsidRPr="004501A1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platónská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starosť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dušu.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Aristoteles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 prvá filozofia.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Stredoveká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koncepcia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Patristika,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scholastika.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Novoveké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premeny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koncepcie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Renesančné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chápania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Descartovský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model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racionalistickej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filozofie.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Osvietenecká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Nemecká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idealistická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Niektoré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podoby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súčasnej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filozofie.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Fenomenológia,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existencializmus,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analytická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personalizmus.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filozofie.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disciplíny.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Etika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praktická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kritická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reflexia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človeka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sveta.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Človek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kultúra.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absolútna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podmienka.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2"/>
              </w:numPr>
              <w:tabs>
                <w:tab w:val="left" w:pos="534"/>
                <w:tab w:val="left" w:pos="535"/>
              </w:tabs>
              <w:spacing w:before="2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Fenomén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krízy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filozofia.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Globálna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ekologická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kríza. Európa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dedičstvo.</w:t>
            </w:r>
          </w:p>
        </w:tc>
      </w:tr>
      <w:tr w:rsidR="00535469" w:rsidRPr="004501A1" w:rsidTr="00806D91">
        <w:trPr>
          <w:trHeight w:val="2383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MLYNARČÍK,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filozofie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Žilina: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 2010.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432" w:lineRule="auto"/>
              <w:ind w:right="220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GLASOVÁ, K. 2008.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Filozofia v praxi sociálneho pracovníka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VŠ ZaSP sv. Alžbety, 2008.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HLAVINKA,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Dějinyfilosofie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jasné 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stručně.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Triton, 2008.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STÖRIG,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Malé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dějiny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filosofie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Zvon,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1992.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ANZENBACHER,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filozofie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50,68 %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24,49 %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6,80 %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2,72 %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2,04 %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13,27 %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1192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spacing w:before="8" w:line="390" w:lineRule="atLeast"/>
              <w:ind w:right="4548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 Ing. Peter Mlynarčík, PhD.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4548"/>
              <w:rPr>
                <w:rFonts w:asciiTheme="minorHAnsi" w:hAnsiTheme="minorHAnsi" w:cstheme="minorHAnsi"/>
                <w:spacing w:val="-38"/>
                <w:sz w:val="18"/>
                <w:szCs w:val="18"/>
              </w:rPr>
            </w:pPr>
            <w:r w:rsidRPr="00D373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PaedDr. Ladislav Moravík, PhD.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571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 Ing.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Ladislav Šenkár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SP1/05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Seminárna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prednáška, samoštúdium, samostatná písomná práca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8 h prednáška, 35h  samoštúdium, 32 h samostatná práca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: napísať  seminárnu prácu a úspešne ju odprezentovať,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59" w:lineRule="auto"/>
              <w:ind w:right="111"/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Študent(ka) nadobúda spôsobilosťv témach:</w:t>
            </w:r>
          </w:p>
          <w:p w:rsidR="00535469" w:rsidRDefault="00535469" w:rsidP="00806D91">
            <w:pPr>
              <w:pStyle w:val="TableParagraph"/>
              <w:spacing w:line="259" w:lineRule="auto"/>
              <w:ind w:left="0" w:right="111"/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</w:pP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 xml:space="preserve">pozná formálne a obsahové náležitosti pri tvorbe seminárnej práce 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 xml:space="preserve">vie si vhodne zvoliť tému na základe osobnej profilácie. 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pozná zásady citovania v súlade s vnútornými predpismi, smernicami pri písaní práce a aktuálnou legislatívou.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vie rozlíšiť citát od parafrázy, výťahu a citácie.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ie vysvetliť relevantnosť odborných literárnych prameňov.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dokáže pracovať s rôznymi literárnymi zdrojmi a použiť ich v kontexte a relevancii k vybranej téme a problému seminárnej práce, vie implementovať základné náležitosti do tvorby seminárnej práce.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aplikuje logickú štruktúru seminárnej práce,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prezentuje komunikačné zručnosti,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vie vyvážene spracovať nové údaje, logicky usporiadať nadväznosť kapitol a podkapitol,</w:t>
            </w:r>
          </w:p>
          <w:p w:rsidR="00535469" w:rsidRPr="00F01E16" w:rsidRDefault="00535469" w:rsidP="00535469">
            <w:pPr>
              <w:pStyle w:val="TableParagraph"/>
              <w:numPr>
                <w:ilvl w:val="0"/>
                <w:numId w:val="61"/>
              </w:numPr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F01E16">
              <w:rPr>
                <w:rFonts w:asciiTheme="minorHAnsi" w:hAnsiTheme="minorHAnsi" w:cstheme="minorHAnsi"/>
                <w:sz w:val="18"/>
                <w:szCs w:val="18"/>
              </w:rPr>
              <w:t>aplikovať etické postoje k spracovanej téme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3969"/>
              <w:gridCol w:w="2410"/>
              <w:gridCol w:w="2126"/>
            </w:tblGrid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VV1</w:t>
                  </w:r>
                </w:p>
              </w:tc>
              <w:tc>
                <w:tcPr>
                  <w:tcW w:w="3969" w:type="dxa"/>
                </w:tcPr>
                <w:p w:rsidR="00535469" w:rsidRPr="00F81CC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81CC5">
                    <w:rPr>
                      <w:rFonts w:asciiTheme="minorHAnsi" w:hAnsiTheme="minorHAnsi" w:cstheme="minorHAnsi"/>
                      <w:b/>
                    </w:rPr>
                    <w:t>Zameranie ne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pozná formálne a obsahové náležitosti pri tvorbe seminárnej práce. Vie si vhodne zvoliť tému na základe osobnej profilácie. Pozná zásady citovania v súlade s vnútornými predpismi, smernicami pri písaní práce a aktuálnou legislatívou.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 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samostatnej písomnej práce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(max 25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% úspešnosti 61 % - 15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969" w:type="dxa"/>
                </w:tcPr>
                <w:p w:rsidR="00535469" w:rsidRPr="00F81CC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81CC5">
                    <w:rPr>
                      <w:rFonts w:asciiTheme="minorHAnsi" w:hAnsiTheme="minorHAnsi" w:cstheme="minorHAnsi"/>
                      <w:b/>
                    </w:rPr>
                    <w:t>Zameranie n</w:t>
                  </w:r>
                  <w:r>
                    <w:rPr>
                      <w:rFonts w:asciiTheme="minorHAnsi" w:hAnsiTheme="minorHAnsi" w:cstheme="minorHAnsi"/>
                      <w:b/>
                    </w:rPr>
                    <w:t>a</w:t>
                  </w:r>
                  <w:r w:rsidRPr="00F81CC5">
                    <w:rPr>
                      <w:rFonts w:asciiTheme="minorHAnsi" w:hAnsiTheme="minorHAnsi" w:cstheme="minorHAnsi"/>
                      <w:b/>
                    </w:rPr>
                    <w:t xml:space="preserve">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rozlíšiť citát od parafrázy, výťahu a citácie. Vie vysvetliť relevantnosť odborných literárnych prameňov. 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 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samostatnej písomnej práce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(max 25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% úspešnosti 61 % - 15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969" w:type="dxa"/>
                </w:tcPr>
                <w:p w:rsidR="00535469" w:rsidRPr="00F81CC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81CC5">
                    <w:rPr>
                      <w:rFonts w:asciiTheme="minorHAnsi" w:hAnsiTheme="minorHAnsi" w:cstheme="minorHAnsi"/>
                      <w:b/>
                    </w:rPr>
                    <w:t>Zameranie n</w:t>
                  </w:r>
                  <w:r>
                    <w:rPr>
                      <w:rFonts w:asciiTheme="minorHAnsi" w:hAnsiTheme="minorHAnsi" w:cstheme="minorHAnsi"/>
                      <w:b/>
                    </w:rPr>
                    <w:t>a</w:t>
                  </w:r>
                  <w:r w:rsidRPr="00F81CC5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</w:t>
                  </w:r>
                  <w:r w:rsidRPr="00F81CC5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dokáže pracovať s rôznymi literárnymi zdrojmi a použiť ich v kontexte a relevancii k vybranej téme a problému seminárnej práce, vie implementovať základné náležitosti do tvorby seminárnej práce.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 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samostatnej písomnej práce 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(max 25 </w:t>
                  </w:r>
                  <w:r w:rsidRPr="004501A1">
                    <w:rPr>
                      <w:rFonts w:asciiTheme="minorHAnsi" w:hAnsiTheme="minorHAnsi" w:cstheme="minorHAnsi"/>
                    </w:rPr>
                    <w:t>bodov)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=15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969" w:type="dxa"/>
                </w:tcPr>
                <w:p w:rsidR="00535469" w:rsidRPr="00F81CC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81CC5">
                    <w:rPr>
                      <w:rFonts w:asciiTheme="minorHAnsi" w:hAnsiTheme="minorHAnsi" w:cstheme="minorHAnsi"/>
                      <w:b/>
                    </w:rPr>
                    <w:t>Zameranie n</w:t>
                  </w:r>
                  <w:r>
                    <w:rPr>
                      <w:rFonts w:asciiTheme="minorHAnsi" w:hAnsiTheme="minorHAnsi" w:cstheme="minorHAnsi"/>
                      <w:b/>
                    </w:rPr>
                    <w:t>a kompetentnosti</w:t>
                  </w:r>
                  <w:r w:rsidRPr="00F81CC5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logickú štruktúru seminárnej práce, prezentuje komunikačné zručnosti, vie vyvážene spracovať nové údaje, logicky usporiadať nadväznosť kapitol a podkapitol, aplikovať etické postoje k spracovanej téme.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 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samostatnej písomnej práce</w:t>
                  </w:r>
                  <w:r>
                    <w:rPr>
                      <w:rFonts w:asciiTheme="minorHAnsi" w:hAnsiTheme="minorHAnsi" w:cstheme="minorHAnsi"/>
                    </w:rPr>
                    <w:t>+ ústna prezentácia práce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</w:rPr>
                    <w:t>(max 2</w:t>
                  </w:r>
                  <w:r w:rsidRPr="004501A1">
                    <w:rPr>
                      <w:rFonts w:asciiTheme="minorHAnsi" w:hAnsiTheme="minorHAnsi" w:cstheme="minorHAnsi"/>
                    </w:rPr>
                    <w:t>5 bodov)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 % úspešnosti 61 % =15 </w:t>
                  </w:r>
                  <w:r w:rsidRPr="004501A1">
                    <w:rPr>
                      <w:rFonts w:asciiTheme="minorHAnsi" w:hAnsiTheme="minorHAnsi" w:cstheme="minorHAnsi"/>
                    </w:rPr>
                    <w:t>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241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písomného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prejavu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1"/>
              </w:numPr>
              <w:tabs>
                <w:tab w:val="left" w:pos="534"/>
                <w:tab w:val="left" w:pos="535"/>
              </w:tabs>
              <w:spacing w:before="1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Výber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témy: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súlade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pracovným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zameraním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študenta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resp.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základe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intenzívneho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záujmu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študenta,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niektorej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aplikovanej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1"/>
              </w:numPr>
              <w:tabs>
                <w:tab w:val="left" w:pos="534"/>
                <w:tab w:val="left" w:pos="535"/>
              </w:tabs>
              <w:spacing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formálnu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úpravu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písomného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prejavu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seminárnej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 bez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titulného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listu.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seminárnej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 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titulným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listom.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1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Citovanie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použitej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literatúry.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1"/>
              </w:numPr>
              <w:tabs>
                <w:tab w:val="left" w:pos="534"/>
                <w:tab w:val="left" w:pos="535"/>
              </w:tabs>
              <w:spacing w:line="23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Prezentácia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seminárnej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535469" w:rsidRPr="004501A1" w:rsidTr="00806D91">
        <w:trPr>
          <w:trHeight w:val="227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DUBOVCOVA,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GREY,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Akademická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príručka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tvorbe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školských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 bakalárskych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</w:t>
            </w:r>
          </w:p>
          <w:p w:rsidR="00535469" w:rsidRDefault="00535469" w:rsidP="00535469">
            <w:pPr>
              <w:pStyle w:val="TableParagraph"/>
              <w:numPr>
                <w:ilvl w:val="0"/>
                <w:numId w:val="54"/>
              </w:numPr>
              <w:spacing w:before="4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978-80-8132-234-1.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69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ORENDÁČ,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VRANKOVÁ,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Školské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záverečné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to?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Smernica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 sv. Alžbety č.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7/2011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literatúra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(minimálne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počte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piatich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printových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publikácií),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schválenej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témy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seminárnej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</w:tr>
      <w:tr w:rsidR="00535469" w:rsidRPr="004501A1" w:rsidTr="00806D91">
        <w:trPr>
          <w:trHeight w:val="396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43,88 %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21,09 %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8,84 %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5,78 %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3,74 %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16,67 %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Vyučujúci: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</w:tr>
    </w:tbl>
    <w:p w:rsidR="00535469" w:rsidRPr="004501A1" w:rsidRDefault="00535469" w:rsidP="00535469">
      <w:pPr>
        <w:spacing w:line="218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398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84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Nagy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Gažová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, PhD.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SP1/06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prax</w:t>
            </w:r>
            <w:r w:rsidRPr="004501A1">
              <w:rPr>
                <w:rFonts w:asciiTheme="minorHAnsi" w:hAnsiTheme="minorHAnsi" w:cstheme="minorHAnsi"/>
                <w:b/>
                <w:i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I.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prednáška- inštruktáž, absolvovanie praxe vo vybranom zariadení pod vedením tútora, samoštúdium, vypracovanie správy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2</w:t>
            </w:r>
            <w:r>
              <w:rPr>
                <w:i/>
                <w:iCs/>
                <w:sz w:val="18"/>
                <w:szCs w:val="18"/>
              </w:rPr>
              <w:t xml:space="preserve"> prednáška- inštruktáž,  / za semester, 60 h absolvovanie praxe vo vybranom zariadení pod vedením tútora ,8 h samostúdium, vypracovanie správy 5 h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2 h prednáška- inštruktáž, </w:t>
            </w:r>
            <w:r>
              <w:t>6</w:t>
            </w:r>
            <w:r>
              <w:rPr>
                <w:i/>
                <w:iCs/>
                <w:sz w:val="18"/>
                <w:szCs w:val="18"/>
              </w:rPr>
              <w:t>0 h absolvovanie praxe vo vybranom zariadení pod vedením tútora 18 h samostúdium, vypracovanie správy 5 h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webinár+ osobne absolvovaná prax v zariadení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prednášky – inštruktáže, 50 hod praxe vo vybranom zariadení pod vedením tútora, samoštúdium a vypracovanie správy z praxe,  záverečná ústna skúška- prezentácia a obhajoba správy, 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Študent(ka) nadobúda spôsobilosť:</w:t>
            </w:r>
          </w:p>
          <w:p w:rsidR="00535469" w:rsidRPr="00BC203E" w:rsidRDefault="00535469" w:rsidP="00535469">
            <w:pPr>
              <w:pStyle w:val="Odsekzoznamu"/>
              <w:numPr>
                <w:ilvl w:val="0"/>
                <w:numId w:val="6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C203E">
              <w:rPr>
                <w:rFonts w:asciiTheme="minorHAnsi" w:hAnsiTheme="minorHAnsi" w:cstheme="minorHAnsi"/>
                <w:i/>
                <w:sz w:val="18"/>
                <w:szCs w:val="18"/>
              </w:rPr>
              <w:t>pozná siete inštitúcií, organizácií a subjektov v štátnom sektore, verejnej správe a neziskovom sektore s ohľadom na vyprofilovanie špecifikácie študenta odboru sociálnej práce a identifikuje sa s organizačným začlenením pozície sociálneho pracovníka v konkrétnej štruktúre pracoviska a s jeho pracovnou náplňou</w:t>
            </w:r>
          </w:p>
          <w:p w:rsidR="00535469" w:rsidRPr="00BC203E" w:rsidRDefault="00535469" w:rsidP="00535469">
            <w:pPr>
              <w:pStyle w:val="Zkladntext"/>
              <w:numPr>
                <w:ilvl w:val="0"/>
                <w:numId w:val="62"/>
              </w:numPr>
              <w:rPr>
                <w:rFonts w:asciiTheme="minorHAnsi" w:hAnsiTheme="minorHAnsi" w:cstheme="minorHAnsi"/>
                <w:i/>
              </w:rPr>
            </w:pPr>
            <w:r w:rsidRPr="00BC203E">
              <w:rPr>
                <w:rFonts w:asciiTheme="minorHAnsi" w:hAnsiTheme="minorHAnsi" w:cstheme="minorHAnsi"/>
                <w:i/>
              </w:rPr>
              <w:t>zaznamenáva si svoje aktivity a vedie vlastný pracovný denník so zapisovaním si priebehu praxepod vedením supervízora</w:t>
            </w:r>
          </w:p>
          <w:p w:rsidR="00535469" w:rsidRPr="00BC203E" w:rsidRDefault="00535469" w:rsidP="00535469">
            <w:pPr>
              <w:pStyle w:val="Zkladntext"/>
              <w:numPr>
                <w:ilvl w:val="0"/>
                <w:numId w:val="62"/>
              </w:numPr>
              <w:rPr>
                <w:rFonts w:asciiTheme="minorHAnsi" w:hAnsiTheme="minorHAnsi" w:cstheme="minorHAnsi"/>
                <w:i/>
              </w:rPr>
            </w:pPr>
            <w:r w:rsidRPr="00BC203E">
              <w:rPr>
                <w:rFonts w:asciiTheme="minorHAnsi" w:hAnsiTheme="minorHAnsi" w:cstheme="minorHAnsi"/>
                <w:i/>
              </w:rPr>
              <w:t>stanuje si vlastné ciele pri realizácii praxe, ktoré chce dosiahnuť.</w:t>
            </w:r>
          </w:p>
          <w:p w:rsidR="00535469" w:rsidRPr="00BC203E" w:rsidRDefault="00535469" w:rsidP="00535469">
            <w:pPr>
              <w:pStyle w:val="Odsekzoznamu"/>
              <w:numPr>
                <w:ilvl w:val="0"/>
                <w:numId w:val="6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C203E">
              <w:rPr>
                <w:rFonts w:asciiTheme="minorHAnsi" w:hAnsiTheme="minorHAnsi" w:cstheme="minorHAnsi"/>
                <w:i/>
                <w:sz w:val="18"/>
                <w:szCs w:val="18"/>
              </w:rPr>
              <w:t>vhodne komunikuje a spolupracoje s pracovníkom, kde sa prax realizuje, aplikuje tímovú spoluprácu, prácu s klientom a nadobudnuté kompetencie počas praxe.</w:t>
            </w:r>
          </w:p>
          <w:p w:rsidR="00535469" w:rsidRPr="00BC203E" w:rsidRDefault="00535469" w:rsidP="00535469">
            <w:pPr>
              <w:pStyle w:val="Odsekzoznamu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line="259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C203E">
              <w:rPr>
                <w:rFonts w:asciiTheme="minorHAnsi" w:hAnsiTheme="minorHAnsi" w:cstheme="minorHAnsi"/>
                <w:i/>
                <w:sz w:val="18"/>
                <w:szCs w:val="18"/>
              </w:rPr>
              <w:t>aplikuje poznatky a skúsenosti z praxe vo vlastnej správe z praxe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03414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03414C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pozná siete inštitúcií, organizácií a subjektov v štátnom sektore, verejnej správe a neziskovom sektore s ohľadom na vyprofilovanie špecifikácie študenta odboru sociálnej práce a identifikuje sa s organizačným začlenením pozície sociálneho pracovníka v konkrétnej štruktúre pracoviska a s jeho pracovnou náplňou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  <w:r>
                    <w:rPr>
                      <w:rFonts w:asciiTheme="minorHAnsi" w:hAnsiTheme="minorHAnsi" w:cstheme="minorHAnsi"/>
                    </w:rPr>
                    <w:t>+ prax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Samostatná práca na praxi a jej absolvovanie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VV2-VV4</w:t>
                  </w:r>
                </w:p>
              </w:tc>
              <w:tc>
                <w:tcPr>
                  <w:tcW w:w="4511" w:type="dxa"/>
                </w:tcPr>
                <w:p w:rsidR="00535469" w:rsidRPr="0003414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03414C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dodržiavať pracovný poriadok inštitúcie a riadiť sa pokynmi supervízora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 zaznamenáva si svoje aktivity a vedie vlastný pracovný denník so zapisovaním si priebehu praxe, aplikuje súbor aktivít počas praxe vo vzťahu s výkon profesie sociálneho pracovníka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 rozhoduje sa o role, ktorú chce študent zaujať počas výkonu praxe na konkrétnom pracovisku a stanuje si vlastné ciele pri realizácii praxe, ktoré chce dosiahnuť.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Vhodne komunikuje a spolupracovať s pracovníkom, kde sa prax realizuje, aplikuje tímovú spoluprácu, prácu s klientom a nadobudnuté kompetencie počas praxe.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  <w:r>
                    <w:rPr>
                      <w:rFonts w:asciiTheme="minorHAnsi" w:hAnsiTheme="minorHAnsi" w:cstheme="minorHAnsi"/>
                    </w:rPr>
                    <w:t>+ prax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Samostatná práca na praxi a jej absolvovanie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40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- 24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VV5</w:t>
                  </w:r>
                </w:p>
              </w:tc>
              <w:tc>
                <w:tcPr>
                  <w:tcW w:w="4511" w:type="dxa"/>
                </w:tcPr>
                <w:p w:rsidR="00535469" w:rsidRPr="0003414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03414C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poznatky a skúsenosti z praxe vo vlastnej správe z praxe, vypracováva správu o vykonanej praxe pod vedením supervízora a stanovuje kritériá na základe zhodnotenia prínosov, nevýhod a odporúčaní pre skvalitnenie odbornej praxe v budúcnosti.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  <w:r>
                    <w:rPr>
                      <w:rFonts w:asciiTheme="minorHAnsi" w:hAnsiTheme="minorHAnsi" w:cstheme="minorHAnsi"/>
                    </w:rPr>
                    <w:t>+ prax+ samostatná písomná  práca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Samostatná práca a ústna prezentácia správy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71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0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 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0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pracoviska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0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Činnosť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počas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0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klientely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pracoviska.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0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záznamov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 praxe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prínos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nedostatky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0"/>
              </w:numPr>
              <w:tabs>
                <w:tab w:val="left" w:pos="391"/>
              </w:tabs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Návšteva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zariadení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klientov.</w:t>
            </w:r>
          </w:p>
        </w:tc>
      </w:tr>
      <w:tr w:rsidR="00535469" w:rsidRPr="004501A1" w:rsidTr="00806D91">
        <w:trPr>
          <w:trHeight w:val="1192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448/2008 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znení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 predpisov.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274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MÁTEL, A. a kol. 2012.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Etika sociálnej práce.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 vyd. Bratislava: VŠ ZaSP sv. Alžbety, 2012.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83,33 %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0,68 %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0,68 %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0,68 %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14,29 %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984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Szilvia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Buzalová, PhD.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univ. doc.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6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 Radi,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Katarína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SP1/07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Somatológia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- 50 hod. = 8h prednáška, 42 h 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alebo/a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 záverečnej skúšky,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346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Študent(ka) nadobúda spôsobilosť</w:t>
            </w:r>
          </w:p>
          <w:p w:rsidR="00535469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F366ED" w:rsidRDefault="00535469" w:rsidP="00535469">
            <w:pPr>
              <w:pStyle w:val="TableParagraph"/>
              <w:numPr>
                <w:ilvl w:val="0"/>
                <w:numId w:val="63"/>
              </w:numPr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 xml:space="preserve">pamätá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si </w:t>
            </w: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>a dokáže reprodukovať jednotlivé základné pojmy a anatómie, fyziológie a niektorých</w:t>
            </w:r>
            <w:r w:rsidRPr="00F366E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>patofyziologických stavov ľudského organizmu</w:t>
            </w:r>
          </w:p>
          <w:p w:rsidR="00535469" w:rsidRPr="00F366ED" w:rsidRDefault="00535469" w:rsidP="00535469">
            <w:pPr>
              <w:pStyle w:val="TableParagraph"/>
              <w:numPr>
                <w:ilvl w:val="0"/>
                <w:numId w:val="63"/>
              </w:numPr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>porozumie základným interakciám</w:t>
            </w:r>
            <w:r w:rsidRPr="00F366ED">
              <w:rPr>
                <w:rFonts w:asciiTheme="minorHAnsi" w:hAnsiTheme="minorHAnsi" w:cstheme="minorHAnsi"/>
                <w:spacing w:val="41"/>
                <w:sz w:val="18"/>
                <w:szCs w:val="18"/>
              </w:rPr>
              <w:t xml:space="preserve"> </w:t>
            </w: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>buniek, orgánových systémov</w:t>
            </w:r>
            <w:r w:rsidRPr="00F366E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>a ľudského organizmu s prostredím</w:t>
            </w:r>
          </w:p>
          <w:p w:rsidR="00535469" w:rsidRPr="00F366ED" w:rsidRDefault="00535469" w:rsidP="00535469">
            <w:pPr>
              <w:pStyle w:val="TableParagraph"/>
              <w:numPr>
                <w:ilvl w:val="0"/>
                <w:numId w:val="63"/>
              </w:numPr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>rozlišuje,  popisuje a interpretuje jednotlivé  informácie o základných prejavoch živých systémov so zameraním na</w:t>
            </w:r>
            <w:r w:rsidRPr="00F366E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>biológiu človeka</w:t>
            </w:r>
          </w:p>
          <w:p w:rsidR="00535469" w:rsidRPr="00F366ED" w:rsidRDefault="00535469" w:rsidP="00535469">
            <w:pPr>
              <w:pStyle w:val="Odsekzoznamu"/>
              <w:numPr>
                <w:ilvl w:val="0"/>
                <w:numId w:val="6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F366ED">
              <w:rPr>
                <w:rFonts w:asciiTheme="minorHAnsi" w:hAnsiTheme="minorHAnsi" w:cstheme="minorHAnsi"/>
                <w:sz w:val="18"/>
                <w:szCs w:val="18"/>
              </w:rPr>
              <w:t xml:space="preserve"> kategorizuje poznatky o dedičnosti v spojitosti s  vrodeným a získaným syndrómom súvisiacim s vývojom dieťaťa.</w:t>
            </w:r>
          </w:p>
          <w:p w:rsidR="00535469" w:rsidRPr="00F366ED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4961"/>
              <w:gridCol w:w="1421"/>
              <w:gridCol w:w="2268"/>
            </w:tblGrid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535469" w:rsidRPr="00F366E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366ED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základné pojmy a anatómie, fyziológie a niektorých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patofyziologických stavov ľudského organizmu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961" w:type="dxa"/>
                </w:tcPr>
                <w:p w:rsidR="00535469" w:rsidRPr="00F366E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366ED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porozumie základným interakciám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buniek, orgánových systémov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 ľudského organizmu s prostredím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961" w:type="dxa"/>
                </w:tcPr>
                <w:p w:rsidR="00535469" w:rsidRPr="00F366E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366ED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</w:t>
                  </w:r>
                  <w:r w:rsidRPr="00F366ED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rozlišuje,  popisuje a interpretuje jednotlivé  informácie o základných prejavoch živých systémov so zameraním na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biológiu človeka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samoštúdium+ 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961" w:type="dxa"/>
                </w:tcPr>
                <w:p w:rsidR="00535469" w:rsidRPr="00F366E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F366ED">
                    <w:rPr>
                      <w:rFonts w:asciiTheme="minorHAnsi" w:hAnsiTheme="minorHAnsi" w:cstheme="minorHAnsi"/>
                      <w:b/>
                    </w:rPr>
                    <w:t xml:space="preserve">Zameranie </w:t>
                  </w:r>
                  <w:r>
                    <w:rPr>
                      <w:rFonts w:asciiTheme="minorHAnsi" w:hAnsiTheme="minorHAnsi" w:cstheme="minorHAnsi"/>
                      <w:b/>
                    </w:rPr>
                    <w:t>na kompetentnosti</w:t>
                  </w:r>
                  <w:r w:rsidRPr="00F366ED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kategorizuje poznatky o dedičnosti v spojitosti s  vrodeným a získaným syndrómom súvisiacim s vývojom dieťaťa.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129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Bunka,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dôležité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molekuly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biologických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Cytoplazmatická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membrána.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Dedičnosť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genetiky.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Diferenciácia.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Rozmnožovanie,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programovanie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ľudského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plodu.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Telesné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tekutiny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orgánové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funkcia).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Pohybová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sústava,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rast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tela.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krvný obeh.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before="1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Dýchací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systém;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Tráviaci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Vylučovací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systém;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Reprodukčný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systém;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Endokrinný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systém;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Nervový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systém;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Imunitný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Prostredie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organizmus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ekológia.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9"/>
              </w:numPr>
              <w:tabs>
                <w:tab w:val="left" w:pos="534"/>
                <w:tab w:val="left" w:pos="535"/>
              </w:tabs>
              <w:spacing w:line="220" w:lineRule="exact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patologické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stavy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spojené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 vývojom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napr.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pôsobením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niektorých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škodlivých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látok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plod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alebo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vrodené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infekcie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vrátane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niektorých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vrodených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syndrómov.</w:t>
            </w:r>
          </w:p>
        </w:tc>
      </w:tr>
      <w:tr w:rsidR="00535469" w:rsidRPr="004501A1" w:rsidTr="00806D91">
        <w:trPr>
          <w:trHeight w:val="278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ŠUVADA, J. 2021.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Somatológia – vybrané kapitoly pre medziodborové štúdium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VŠZaSP sv. Alžbety, 2021</w:t>
            </w: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pacing w:val="-39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77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GALBAVÝ, Š. 2008.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Somatológia – základy anatómie a fyziológie pre humanitné smery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Sapientia, 2008.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MRÁZ,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kol. 1995. Anatómia 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medziodborové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 I.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II. Bratislava: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UK, 1995.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446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KOPECKÝ, Š. 2002.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 anatómie človeka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Trnava: SAP, 2002.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DYLEVSKÝ,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Somatológia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Martin: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Osveta,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2000.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BOŠÁK,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Biológia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človeka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nelekárske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študijné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programy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Trnavská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univerzita,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18,36 %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25,99 %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30,79 %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12,99 %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7,91 %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3,95 %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0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27" w:line="400" w:lineRule="exact"/>
              <w:ind w:right="472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prof. MUDr. Jozef Šuvada, PhD., MPH </w:t>
            </w:r>
          </w:p>
          <w:p w:rsidR="00535469" w:rsidRPr="004501A1" w:rsidRDefault="00535469" w:rsidP="00806D91">
            <w:pPr>
              <w:pStyle w:val="TableParagraph"/>
              <w:spacing w:before="27" w:line="400" w:lineRule="exact"/>
              <w:ind w:right="472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Marián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Bartkovjak,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SP1/08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ekonomiky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pracovníkov</w:t>
            </w:r>
          </w:p>
        </w:tc>
      </w:tr>
      <w:tr w:rsidR="00535469" w:rsidRPr="004501A1" w:rsidTr="00806D91">
        <w:trPr>
          <w:trHeight w:val="794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- 50 hod. = 8h prednáška, 42h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Ú</w:t>
            </w:r>
            <w:r>
              <w:rPr>
                <w:kern w:val="2"/>
                <w:sz w:val="18"/>
                <w:szCs w:val="18"/>
                <w14:ligatures w14:val="standardContextual"/>
              </w:rPr>
              <w:t>spešné absolvovanie písomnej skúšky, 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B:  90 – 81bodov,    90% - </w:t>
            </w:r>
            <w:r>
              <w:rPr>
                <w:color w:val="000000"/>
                <w:kern w:val="2"/>
                <w:sz w:val="18"/>
                <w:szCs w:val="18"/>
                <w:vertAlign w:val="subscript"/>
                <w14:ligatures w14:val="standardContextual"/>
              </w:rPr>
              <w:t xml:space="preserve"> </w:t>
            </w: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pacing w:val="1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1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Študent(ka) nadobúda spôsobilosť:</w:t>
            </w:r>
          </w:p>
          <w:p w:rsidR="00535469" w:rsidRPr="00786BFE" w:rsidRDefault="00535469" w:rsidP="00535469">
            <w:pPr>
              <w:pStyle w:val="Odsekzoznamu"/>
              <w:numPr>
                <w:ilvl w:val="0"/>
                <w:numId w:val="6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786BFE">
              <w:rPr>
                <w:rFonts w:asciiTheme="minorHAnsi" w:hAnsiTheme="minorHAnsi" w:cstheme="minorHAnsi"/>
                <w:sz w:val="18"/>
                <w:szCs w:val="18"/>
              </w:rPr>
              <w:t>pamätá si a dokáže reprodukovať jednotlivé základné pojmy o ekonomických atribútoch podnikania, typov podnikov ako aj o základných ekonomických veličinách ako je inflácia, nezamestnanosť, konkurencia</w:t>
            </w:r>
          </w:p>
          <w:p w:rsidR="00535469" w:rsidRPr="00786BFE" w:rsidRDefault="00535469" w:rsidP="00535469">
            <w:pPr>
              <w:pStyle w:val="Odsekzoznamu"/>
              <w:numPr>
                <w:ilvl w:val="0"/>
                <w:numId w:val="6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786BFE">
              <w:rPr>
                <w:rFonts w:asciiTheme="minorHAnsi" w:hAnsiTheme="minorHAnsi" w:cstheme="minorHAnsi"/>
                <w:sz w:val="18"/>
                <w:szCs w:val="18"/>
              </w:rPr>
              <w:t>porozumie vzťahu a využitiu ekonomiky</w:t>
            </w:r>
            <w:r w:rsidRPr="00786BFE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786BFE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786BFE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786BFE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786BFE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786BFE">
              <w:rPr>
                <w:rFonts w:asciiTheme="minorHAnsi" w:hAnsiTheme="minorHAnsi" w:cstheme="minorHAnsi"/>
                <w:sz w:val="18"/>
                <w:szCs w:val="18"/>
              </w:rPr>
              <w:t>práci  pri výkone práce sociálneho pracovníka v rôznych sektoroch</w:t>
            </w:r>
          </w:p>
          <w:p w:rsidR="00535469" w:rsidRPr="00786BFE" w:rsidRDefault="00535469" w:rsidP="00535469">
            <w:pPr>
              <w:pStyle w:val="Odsekzoznamu"/>
              <w:numPr>
                <w:ilvl w:val="0"/>
                <w:numId w:val="6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786BFE">
              <w:rPr>
                <w:rFonts w:asciiTheme="minorHAnsi" w:hAnsiTheme="minorHAnsi" w:cstheme="minorHAnsi"/>
                <w:sz w:val="18"/>
                <w:szCs w:val="18"/>
              </w:rPr>
              <w:t>rozlišuje,  popisuje a interpretuje funkcie tretieho sektora, fungovanie a účel nadácií a verejnoprospešných inštitúcií vo vzťahu k ekonomike a trhovému mechanizmu</w:t>
            </w:r>
          </w:p>
          <w:p w:rsidR="00535469" w:rsidRPr="00786BFE" w:rsidRDefault="00535469" w:rsidP="00535469">
            <w:pPr>
              <w:pStyle w:val="Odsekzoznamu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786BFE">
              <w:rPr>
                <w:rFonts w:asciiTheme="minorHAnsi" w:hAnsiTheme="minorHAnsi" w:cstheme="minorHAnsi"/>
                <w:sz w:val="18"/>
                <w:szCs w:val="18"/>
              </w:rPr>
              <w:t xml:space="preserve">kategorizuje poznatky o ekonomike, sociálnej práci a financovaní, účtovníctva v sociálnej oblasti.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i/>
                <w:iCs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pacing w:val="11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5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4961"/>
              <w:gridCol w:w="1421"/>
              <w:gridCol w:w="2268"/>
            </w:tblGrid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535469" w:rsidRPr="0023341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3341C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základné pojmy o ekonomických atribútoch podnikania, typov podnikov ako aj o základných ekonomických veličinách ako je inflácia, nezamestnanosť, konkurencia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VV2</w:t>
                  </w:r>
                </w:p>
              </w:tc>
              <w:tc>
                <w:tcPr>
                  <w:tcW w:w="4961" w:type="dxa"/>
                </w:tcPr>
                <w:p w:rsidR="00535469" w:rsidRPr="00786BFE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786BFE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porozumie vzťahu a využitiu ekonomiky</w:t>
                  </w:r>
                  <w:r w:rsidRPr="004501A1">
                    <w:rPr>
                      <w:rFonts w:asciiTheme="minorHAnsi" w:hAnsiTheme="minorHAnsi" w:cstheme="minorHAnsi"/>
                      <w:spacing w:val="7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v</w:t>
                  </w:r>
                  <w:r w:rsidRPr="004501A1">
                    <w:rPr>
                      <w:rFonts w:asciiTheme="minorHAnsi" w:hAnsiTheme="minorHAnsi" w:cstheme="minorHAnsi"/>
                      <w:spacing w:val="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sociálnej</w:t>
                  </w:r>
                  <w:r w:rsidRPr="004501A1">
                    <w:rPr>
                      <w:rFonts w:asciiTheme="minorHAnsi" w:hAnsiTheme="minorHAnsi" w:cstheme="minorHAnsi"/>
                      <w:spacing w:val="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práci  pri výkone práce sociálneho pracovníka v rôznych sektoroch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961" w:type="dxa"/>
                </w:tcPr>
                <w:p w:rsidR="00535469" w:rsidRPr="00786BFE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786BFE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</w:t>
                  </w:r>
                  <w:r w:rsidRPr="00786BFE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rozlišuje,  popisuje a interpretuje funkcie tretieho sektora, fungovanie a účel nadácií a verejnoprospešných inštitúcií vo vzťahu k ekonomike a trhovému mechanizmu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961" w:type="dxa"/>
                </w:tcPr>
                <w:p w:rsidR="00535469" w:rsidRPr="00786BFE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786BFE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kompetentnosti</w:t>
                  </w:r>
                  <w:r w:rsidRPr="00786BFE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Študent kategorizuje poznatky o ekonomike, sociálnej práci a financovaní, účtovníctva v sociálnej oblasti.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25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5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139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ekonomiky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(potreby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ich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uspokojovanie).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formy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ekonomík.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trhový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mechanizmus.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Dopyt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ponuka,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výrobné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faktory.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Podnik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podnikov.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Konkurencia,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inflácia,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nezamestnanosť.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Štátny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rozpočet,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národné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hospodárstvo.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Svetové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hospodárstvo,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ekonomická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integrácia,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globalizácia.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Stručný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ekonomického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myslenia.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spacing w:line="24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Ekonomika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tretieho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sektora.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8"/>
              </w:numPr>
              <w:tabs>
                <w:tab w:val="left" w:pos="534"/>
                <w:tab w:val="left" w:pos="535"/>
              </w:tabs>
              <w:spacing w:line="23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účtovníctva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</w:p>
        </w:tc>
      </w:tr>
      <w:tr w:rsidR="00535469" w:rsidRPr="004501A1" w:rsidTr="00806D91">
        <w:trPr>
          <w:trHeight w:val="428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color w:val="202429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LISÝ,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color w:val="202429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 xml:space="preserve">2015. </w:t>
            </w:r>
            <w:r w:rsidRPr="004501A1">
              <w:rPr>
                <w:rFonts w:asciiTheme="minorHAnsi" w:hAnsiTheme="minorHAnsi" w:cstheme="minorHAnsi"/>
                <w:i/>
                <w:color w:val="202429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02429"/>
                <w:sz w:val="18"/>
                <w:szCs w:val="18"/>
              </w:rPr>
              <w:t>ekonómie</w:t>
            </w:r>
            <w:r w:rsidRPr="004501A1">
              <w:rPr>
                <w:rFonts w:asciiTheme="minorHAnsi" w:hAnsiTheme="minorHAnsi" w:cstheme="minorHAnsi"/>
                <w:i/>
                <w:color w:val="202429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02429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color w:val="202429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02429"/>
                <w:sz w:val="18"/>
                <w:szCs w:val="18"/>
              </w:rPr>
              <w:t>ekonomiky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11.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aktualizované</w:t>
            </w:r>
            <w:r w:rsidRPr="004501A1">
              <w:rPr>
                <w:rFonts w:asciiTheme="minorHAnsi" w:hAnsiTheme="minorHAnsi" w:cstheme="minorHAnsi"/>
                <w:color w:val="202429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prepracované</w:t>
            </w:r>
            <w:r w:rsidRPr="004501A1">
              <w:rPr>
                <w:rFonts w:asciiTheme="minorHAnsi" w:hAnsiTheme="minorHAnsi" w:cstheme="minorHAnsi"/>
                <w:color w:val="202429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vydanie.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Ekonóm,</w:t>
            </w:r>
            <w:r w:rsidRPr="004501A1">
              <w:rPr>
                <w:rFonts w:asciiTheme="minorHAnsi" w:hAnsiTheme="minorHAnsi" w:cstheme="minorHAnsi"/>
                <w:color w:val="202429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2015.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BUGRI,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PRIBIŠOVÁ,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ekonómie</w:t>
            </w:r>
            <w:r w:rsidRPr="004501A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 ekonomiky</w:t>
            </w:r>
            <w:r w:rsidRPr="004501A1">
              <w:rPr>
                <w:rFonts w:asciiTheme="minorHAnsi" w:hAnsiTheme="minorHAnsi" w:cstheme="minorHAnsi"/>
                <w:i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i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pracovníkov.</w:t>
            </w:r>
            <w:r w:rsidRPr="004501A1">
              <w:rPr>
                <w:rFonts w:asciiTheme="minorHAnsi" w:hAnsiTheme="minorHAnsi" w:cstheme="minorHAnsi"/>
                <w:i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535469" w:rsidRPr="004501A1" w:rsidRDefault="00535469" w:rsidP="00806D91">
            <w:pPr>
              <w:pStyle w:val="TableParagraph"/>
              <w:spacing w:before="159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BUGRI,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Š.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i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kapitoly</w:t>
            </w:r>
            <w:r w:rsidRPr="004501A1">
              <w:rPr>
                <w:rFonts w:asciiTheme="minorHAnsi" w:hAnsiTheme="minorHAnsi" w:cstheme="minorHAnsi"/>
                <w:i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ekonomiky</w:t>
            </w:r>
            <w:r w:rsidRPr="004501A1">
              <w:rPr>
                <w:rFonts w:asciiTheme="minorHAnsi" w:hAnsiTheme="minorHAnsi" w:cstheme="minorHAnsi"/>
                <w:i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i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i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535469" w:rsidRPr="004501A1" w:rsidRDefault="00535469" w:rsidP="00806D91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523/2004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rozpočtových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pravidlách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verejnej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správy v znení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MUCHOVÁ,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ekonómie.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WoltersKluwer,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LISÝ,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Dejiny</w:t>
            </w:r>
            <w:r w:rsidRPr="004501A1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ekonomických</w:t>
            </w:r>
            <w:r w:rsidRPr="004501A1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teórií.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WoltersKluwer,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SAMUELSON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LISÝ,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535469" w:rsidRPr="004501A1" w:rsidRDefault="00535469" w:rsidP="00806D91">
            <w:pPr>
              <w:pStyle w:val="TableParagraph"/>
              <w:spacing w:before="1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Ekonómia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WoltersKluwer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Ekonómia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Edition,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NORDHAUS,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Ekonómia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I,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Bradlo,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8,16 %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20,41 %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28,91 %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18,37 %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11,90 %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12,24 %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6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pacing w:val="-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Szilvia Buzalová,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univ. doc. 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86BFE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PhDr. Hilda Gonzol Tóthová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501A1">
              <w:rPr>
                <w:rFonts w:asciiTheme="minorHAnsi" w:hAnsiTheme="minorHAnsi" w:cstheme="minorHAnsi"/>
                <w:b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SP1/09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práce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- 150 hod. = 8 h prednáška, samostatná písomná práca 42 h, 100h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alebo/a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dejiny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</w:p>
        </w:tc>
      </w:tr>
      <w:tr w:rsidR="00535469" w:rsidRPr="004501A1" w:rsidTr="00806D91">
        <w:trPr>
          <w:trHeight w:val="1346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Ú</w:t>
            </w:r>
            <w:r>
              <w:rPr>
                <w:kern w:val="2"/>
                <w:sz w:val="18"/>
                <w:szCs w:val="18"/>
                <w14:ligatures w14:val="standardContextual"/>
              </w:rPr>
              <w:t>spešné absolvovanieskúšky a samostatnej práce,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B:  90 – 81bodov,    90% - </w:t>
            </w:r>
            <w:r>
              <w:rPr>
                <w:color w:val="000000"/>
                <w:kern w:val="2"/>
                <w:sz w:val="18"/>
                <w:szCs w:val="18"/>
                <w:vertAlign w:val="subscript"/>
                <w14:ligatures w14:val="standardContextual"/>
              </w:rPr>
              <w:t xml:space="preserve"> </w:t>
            </w: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74"/>
        </w:trPr>
        <w:tc>
          <w:tcPr>
            <w:tcW w:w="9323" w:type="dxa"/>
            <w:gridSpan w:val="2"/>
          </w:tcPr>
          <w:p w:rsidR="00535469" w:rsidRDefault="00535469" w:rsidP="00806D91">
            <w:pPr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23341C" w:rsidRDefault="00535469" w:rsidP="00806D91">
            <w:pPr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3341C">
              <w:rPr>
                <w:rFonts w:asciiTheme="minorHAnsi" w:hAnsiTheme="minorHAnsi" w:cstheme="minorHAnsi"/>
                <w:i/>
                <w:sz w:val="18"/>
                <w:szCs w:val="18"/>
              </w:rPr>
              <w:t>Študent(ka) nadobúda tieto spôsobilosti:</w:t>
            </w:r>
          </w:p>
          <w:p w:rsidR="00535469" w:rsidRDefault="00535469" w:rsidP="00806D91">
            <w:pPr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5"/>
              </w:numPr>
              <w:shd w:val="clear" w:color="auto" w:fill="FFFFFF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rozumie jednotlivým pojmom a definíciám sociálnej práce, 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5"/>
              </w:numPr>
              <w:shd w:val="clear" w:color="auto" w:fill="FFFFFF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dokáže vysvetliť  náplň sociálnej práce ako profesie, 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5"/>
              </w:numPr>
              <w:shd w:val="clear" w:color="auto" w:fill="FFFFFF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rozumie atribútom vedeckého prístupu v sociálnej práci,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5"/>
              </w:numPr>
              <w:shd w:val="clear" w:color="auto" w:fill="FFFFFF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dokáže uviesť príklady najbežnejších klientov sociálnej práce a  sociálnych problémov.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5"/>
              </w:numPr>
              <w:shd w:val="clear" w:color="auto" w:fill="FFFFFF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dokáže rozlíšiť,  popisuje a interpretuje jednotlivé  základné sociálne problémy a typy klientov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5"/>
              </w:numPr>
              <w:shd w:val="clear" w:color="auto" w:fill="FFFFFF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dokáže posúdiť a názorne ukázať využitie rôznych prístupov sociálnej práce pri  sociálnych problémoch najbežnejších typov klientov  v súčasnosti.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5"/>
              </w:numPr>
              <w:shd w:val="clear" w:color="auto" w:fill="FFFFFF"/>
              <w:jc w:val="lef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dokáže posúdiť a názorne ukázať využitie rôznych prístupov sociálnej práce pri  sociálnych problémoch najbežnejších typov klientov  v súčasnosti.</w:t>
            </w:r>
          </w:p>
          <w:p w:rsidR="00535469" w:rsidRPr="004501A1" w:rsidRDefault="00535469" w:rsidP="00806D91">
            <w:pPr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4111"/>
              <w:gridCol w:w="1843"/>
              <w:gridCol w:w="2409"/>
            </w:tblGrid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11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 VV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111" w:type="dxa"/>
                </w:tcPr>
                <w:p w:rsidR="00535469" w:rsidRPr="0023341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3341C">
                    <w:rPr>
                      <w:rFonts w:asciiTheme="minorHAnsi" w:hAnsiTheme="minorHAnsi" w:cstheme="minorHAnsi"/>
                      <w:b/>
                    </w:rPr>
                    <w:t xml:space="preserve">Zameranie na vedomosti: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základné pojmy a definície sociálnej práce, dokáže opísať osobnostné a kvalifikačné predpoklady pre výkon sociálnej práce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VV2</w:t>
                  </w:r>
                </w:p>
              </w:tc>
              <w:tc>
                <w:tcPr>
                  <w:tcW w:w="4111" w:type="dxa"/>
                </w:tcPr>
                <w:p w:rsidR="00535469" w:rsidRPr="0023341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3341C">
                    <w:rPr>
                      <w:rFonts w:asciiTheme="minorHAnsi" w:hAnsiTheme="minorHAnsi" w:cstheme="minorHAnsi"/>
                      <w:b/>
                    </w:rPr>
                    <w:t xml:space="preserve">Zameranie na vedomosti: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rozumie jednotlivým pojmom a definíciám sociálnej práce,  dokáže vysvetliť  náplň sociálnej práce ako profesie, rozumie atribútom vedeckého prístupu v sociálnej práci, dokáže uviesť príklady najbežnejších klientov sociálnej práce a  sociálnych problémov. 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111" w:type="dxa"/>
                </w:tcPr>
                <w:p w:rsidR="00535469" w:rsidRPr="0023341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3341C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</w:t>
                  </w:r>
                  <w:r w:rsidRPr="0023341C">
                    <w:rPr>
                      <w:rFonts w:asciiTheme="minorHAnsi" w:hAnsiTheme="minorHAnsi" w:cstheme="minorHAnsi"/>
                      <w:b/>
                    </w:rPr>
                    <w:t xml:space="preserve">: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dokáže rozlíšiť,  popisuje a interpretuje jednotlivé  základné sociálne problémy a typy klientov 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4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samostatnej práce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max 20 bodov, </w:t>
                  </w:r>
                </w:p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111" w:type="dxa"/>
                </w:tcPr>
                <w:p w:rsidR="00535469" w:rsidRPr="0023341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3341C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kompetentnosti</w:t>
                  </w:r>
                  <w:r w:rsidRPr="0023341C">
                    <w:rPr>
                      <w:rFonts w:asciiTheme="minorHAnsi" w:hAnsiTheme="minorHAnsi" w:cstheme="minorHAnsi"/>
                      <w:b/>
                    </w:rPr>
                    <w:t xml:space="preserve">: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poznatky  o najbežnejších prístupoch  sociálnej práce, dokáže posúdiť a názorne ukázať využitie rôznych prístupov sociálnej práce pri  sociálnych problémoch najbežnejších typov klientov  v súčasnosti.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samostatná písomná práca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samostatnej písomnej práce zameranej na porozumenie a interpretáciu jednotlivých prístupov sociálnej práce k jednotlivým druhom sociálnych klientov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bodov)</w:t>
                  </w:r>
                </w:p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08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1" w:name="_Hlk142975699"/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národné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definovania,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vymedzenie.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pracovníci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kvalifikačné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predpoklady,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profesionálne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roly,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úlohy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kompetencie.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Sociálni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definovanie,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klasifikácia.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prostredie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cieľová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oblasť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fungovanie,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opora,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podpora,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sieť.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disciplína;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paradigmy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 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práce;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špecifiká;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Vedecká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pojmológia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spacing w:before="1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Interdisciplinárny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konvergencia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divergencia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sociálnou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politikou,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sociológiou,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pedagogickými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psychologickými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disciplínami,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zdravotníckymi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vedami,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právnymi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vedami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charitatívnou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prácou.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vybranými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druhmi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klientov</w:t>
            </w:r>
            <w:bookmarkEnd w:id="1"/>
          </w:p>
        </w:tc>
      </w:tr>
      <w:tr w:rsidR="00535469" w:rsidRPr="004501A1" w:rsidTr="00806D91">
        <w:trPr>
          <w:trHeight w:val="397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RADKOVÁ, L. 2023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. </w:t>
            </w:r>
            <w:r w:rsidRPr="004501A1"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  <w:t xml:space="preserve">Vybrané kapitoly z teórie sociálnej práce. Bratislava: VŠZaSP, 129 s.  </w:t>
            </w:r>
            <w:bookmarkStart w:id="2" w:name="_Hlk140566988"/>
            <w:r w:rsidRPr="004501A1"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  <w:t>ISBN 978-80-8132-274-7</w:t>
            </w:r>
            <w:bookmarkEnd w:id="2"/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RADKOVÁ, L. Vybrané kapitoly z teórie a základov sociálnej práce. V tlači. 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2019.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Teorie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305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BALOGOVÁ, B. - ŽIAKOVÁ, E. (Eds.). 2017.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Vademecum sociálnej práce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Košice: UPJŠ.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BRNULA,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2013.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práca.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Dejiny,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teórie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metódy.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Iris,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535469" w:rsidRPr="004501A1" w:rsidRDefault="00535469" w:rsidP="00806D91">
            <w:pPr>
              <w:pStyle w:val="TableParagraph"/>
              <w:spacing w:before="1" w:line="434" w:lineRule="auto"/>
              <w:ind w:right="365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MATOUŠEK, O. a kol. 2013.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Encyklopedie sociální práce.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 Portál, 2013.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MATOUŠEK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kol.:2002.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77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ONDRUŠOVÁ,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pomáhajúce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profesie.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LEVICKÁ,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Oliva, 2007.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LEVICKÁ,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Oliva,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STRIEŽENEC,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metodológia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Tripsoft,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27,12 %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18,93 %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23,16 %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12,99 %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10,17 %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7,63 %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89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561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prof. Ing. Mgr. Libuša Radková, PhD. 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B968D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B968D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B968D6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SP1/10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etiky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Forma štúdia</w:t>
            </w:r>
            <w:r>
              <w:rPr>
                <w:kern w:val="2"/>
                <w:sz w:val="18"/>
                <w:szCs w:val="18"/>
                <w14:ligatures w14:val="standardContextual"/>
              </w:rPr>
              <w:t xml:space="preserve">: </w:t>
            </w:r>
            <w:r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Typ predmetu</w:t>
            </w:r>
            <w:r>
              <w:rPr>
                <w:kern w:val="2"/>
                <w:sz w:val="18"/>
                <w:szCs w:val="18"/>
                <w14:ligatures w14:val="standardContextual"/>
              </w:rPr>
              <w:t xml:space="preserve">: </w:t>
            </w:r>
            <w:r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Metóda výučby</w:t>
            </w:r>
            <w:r>
              <w:rPr>
                <w:kern w:val="2"/>
                <w:sz w:val="18"/>
                <w:szCs w:val="18"/>
                <w14:ligatures w14:val="standardContextual"/>
              </w:rPr>
              <w:t xml:space="preserve">: </w:t>
            </w:r>
            <w:r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Odporúčaný  rozsah výučby v hodinách: </w:t>
            </w:r>
            <w:r>
              <w:rPr>
                <w:kern w:val="2"/>
                <w:sz w:val="18"/>
                <w:szCs w:val="18"/>
                <w14:ligatures w14:val="standardContextual"/>
              </w:rPr>
              <w:t>8</w:t>
            </w:r>
            <w:r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kern w:val="2"/>
                <w:sz w:val="18"/>
                <w:szCs w:val="18"/>
                <w:shd w:val="clear" w:color="auto" w:fill="FFFFFF"/>
                <w14:ligatures w14:val="standardContextual"/>
              </w:rPr>
              <w:t>Záťaž študenta - 100 hod. = 8 h prednáška, , samoštúdium 92 h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Metóda štúdia:</w:t>
            </w:r>
            <w:r>
              <w:rPr>
                <w:kern w:val="2"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prezenčná </w:t>
            </w:r>
            <w:r>
              <w:rPr>
                <w:kern w:val="2"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i/>
                <w:kern w:val="2"/>
                <w:sz w:val="18"/>
                <w:szCs w:val="18"/>
                <w14:ligatures w14:val="standardContextual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Základy filozofie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Ú</w:t>
            </w:r>
            <w:r>
              <w:rPr>
                <w:kern w:val="2"/>
                <w:sz w:val="18"/>
                <w:szCs w:val="18"/>
                <w14:ligatures w14:val="standardContextual"/>
              </w:rPr>
              <w:t>spešné absolvovanie záverečnej skúšky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B:  90 – 81bodov,    90% - </w:t>
            </w:r>
            <w:r>
              <w:rPr>
                <w:color w:val="000000"/>
                <w:kern w:val="2"/>
                <w:sz w:val="18"/>
                <w:szCs w:val="18"/>
                <w:vertAlign w:val="subscript"/>
                <w14:ligatures w14:val="standardContextual"/>
              </w:rPr>
              <w:t xml:space="preserve"> </w:t>
            </w: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871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59" w:lineRule="auto"/>
              <w:ind w:right="10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 vzdelávania:</w:t>
            </w:r>
          </w:p>
          <w:p w:rsidR="00535469" w:rsidRPr="008837BA" w:rsidRDefault="00535469" w:rsidP="00806D91">
            <w:pPr>
              <w:pStyle w:val="TableParagraph"/>
              <w:spacing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Študent(ka) nadobúda spôsobilosť:</w:t>
            </w:r>
          </w:p>
          <w:p w:rsidR="00535469" w:rsidRPr="008837BA" w:rsidRDefault="00535469" w:rsidP="00535469">
            <w:pPr>
              <w:pStyle w:val="TableParagraph"/>
              <w:numPr>
                <w:ilvl w:val="0"/>
                <w:numId w:val="66"/>
              </w:numPr>
              <w:spacing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pamätá si a dokáže reprodukovať, opísať etické pojmy a princípy, </w:t>
            </w:r>
          </w:p>
          <w:p w:rsidR="00535469" w:rsidRPr="008837BA" w:rsidRDefault="00535469" w:rsidP="00535469">
            <w:pPr>
              <w:pStyle w:val="TableParagraph"/>
              <w:numPr>
                <w:ilvl w:val="0"/>
                <w:numId w:val="66"/>
              </w:numPr>
              <w:spacing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identifikuje rozdiely medzi mravnými a právnymi</w:t>
            </w:r>
            <w:r w:rsidRPr="008837BA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normami.</w:t>
            </w:r>
          </w:p>
          <w:p w:rsidR="00535469" w:rsidRPr="008837BA" w:rsidRDefault="00535469" w:rsidP="00535469">
            <w:pPr>
              <w:pStyle w:val="TableParagraph"/>
              <w:numPr>
                <w:ilvl w:val="0"/>
                <w:numId w:val="66"/>
              </w:numPr>
              <w:spacing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vie opísať, rozoznať a klasifikovať etické dilemy vo vzťahu k sociálnej práci  </w:t>
            </w:r>
          </w:p>
          <w:p w:rsidR="00535469" w:rsidRPr="008837BA" w:rsidRDefault="00535469" w:rsidP="00535469">
            <w:pPr>
              <w:pStyle w:val="TableParagraph"/>
              <w:numPr>
                <w:ilvl w:val="0"/>
                <w:numId w:val="66"/>
              </w:numPr>
              <w:spacing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rozlišuje,  popisuje a kategorizuje jednotlivé  etické problémy, </w:t>
            </w:r>
          </w:p>
          <w:p w:rsidR="00535469" w:rsidRPr="008837BA" w:rsidRDefault="00535469" w:rsidP="00535469">
            <w:pPr>
              <w:pStyle w:val="TableParagraph"/>
              <w:numPr>
                <w:ilvl w:val="0"/>
                <w:numId w:val="66"/>
              </w:numPr>
              <w:spacing w:line="259" w:lineRule="auto"/>
              <w:ind w:right="103"/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vie rozlíšiť etické dilemy a </w:t>
            </w:r>
            <w:r w:rsidRPr="008837BA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>zaujať k nim stanovisko</w:t>
            </w:r>
          </w:p>
          <w:p w:rsidR="00535469" w:rsidRPr="008837BA" w:rsidRDefault="00535469" w:rsidP="00535469">
            <w:pPr>
              <w:pStyle w:val="TableParagraph"/>
              <w:numPr>
                <w:ilvl w:val="0"/>
                <w:numId w:val="66"/>
              </w:numPr>
              <w:spacing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vie interpretovať etické</w:t>
            </w:r>
            <w:r w:rsidRPr="008837B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problémy,</w:t>
            </w:r>
            <w:r w:rsidRPr="008837B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hľadať</w:t>
            </w:r>
            <w:r w:rsidRPr="008837B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alternatívy, uvedomiť</w:t>
            </w:r>
            <w:r w:rsidRPr="008837B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si dôsledky jednotlivých</w:t>
            </w:r>
            <w:r w:rsidRPr="008837B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alternatív</w:t>
            </w:r>
            <w:r w:rsidRPr="008837B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837BA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urobiť</w:t>
            </w:r>
            <w:r w:rsidRPr="008837B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rozhodnutia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593B2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93B2C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reprodukovať, opísať etické pojmy a princípy, identifikuje rozdiely medzi mravnými a právnymi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normami.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Pr="00593B2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93B2C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opísať, rozoznať a klasifikovať etické dilemy vo vzťahu k sociálnej práci 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511" w:type="dxa"/>
                </w:tcPr>
                <w:p w:rsidR="00535469" w:rsidRPr="00593B2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93B2C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rozlišuje,  popisuje a kategorizuje jednotlivé  etické problémy, vie rozlíšiť etické dilemy a 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>zaujať k nim stanovisko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Pr="009348EA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9348EA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interpretovať etické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problémy,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hľadať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alternatívy, uvedomiť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si dôsledky jednotlivých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alternatív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4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urobiť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rozhodnutie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91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Potreba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pomáhajúcich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profesiách.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Dobro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zlo.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Mravný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skutok.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Rozum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vôľa.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Prirodzený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mravný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Svedomie.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Potreba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etického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diskurzu,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pravidlá.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Rozdiely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mravnou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normou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právnou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normou.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ľudské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Etická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dilema.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problémy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prenatálnej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umelé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ukončenie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tehotenstva.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6"/>
              </w:numPr>
              <w:tabs>
                <w:tab w:val="left" w:pos="534"/>
                <w:tab w:val="left" w:pos="535"/>
              </w:tabs>
              <w:spacing w:before="1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Eutanázia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etický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problém.</w:t>
            </w:r>
          </w:p>
        </w:tc>
      </w:tr>
      <w:tr w:rsidR="00535469" w:rsidRPr="004501A1" w:rsidTr="00806D91">
        <w:trPr>
          <w:trHeight w:val="2781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MOJTOVÁ, M., GAŽÍKOVÁ, E., GREY, E., 2008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.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Vybrané kapitoly z etiky pre študentov zdravotníckych a sociálnych odborov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. Učebnica pre vysoké školy Bratislava (Slovensko) : Vysoká škola zdravotníctva a sociálnej práce sv. Alžbety v Bratislave, 2008. – 125 s. ISBN 978-80-89271-40-5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</w:p>
          <w:p w:rsidR="00535469" w:rsidRPr="00077EC0" w:rsidRDefault="00535469" w:rsidP="00806D91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77EC0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REY</w:t>
            </w:r>
            <w:r w:rsidRPr="00077EC0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, E. 2019</w:t>
            </w:r>
            <w:r w:rsidRPr="00077EC0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. </w:t>
            </w:r>
            <w:r w:rsidRPr="00077EC0">
              <w:rPr>
                <w:rStyle w:val="Siln"/>
                <w:sz w:val="18"/>
                <w:szCs w:val="18"/>
              </w:rPr>
              <w:t>Systémové problémy v poskytovaní dlhodobej starostlivosti v Slovenskej republike</w:t>
            </w:r>
            <w:r w:rsidRPr="00077EC0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 / Grey, Eva [Autor, 100%]</w:t>
            </w:r>
            <w:r w:rsidRPr="00077EC0">
              <w:rPr>
                <w:rFonts w:ascii="Helvetica" w:hAnsi="Helvetica" w:cs="Helvetica"/>
                <w:color w:val="333333"/>
                <w:sz w:val="18"/>
                <w:szCs w:val="18"/>
              </w:rPr>
              <w:br/>
            </w:r>
            <w:r w:rsidRPr="00077EC0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>In: </w:t>
            </w:r>
            <w:r w:rsidRPr="00077EC0">
              <w:rPr>
                <w:rFonts w:ascii="Helvetica" w:hAnsi="Helvetica" w:cs="Helvetica"/>
                <w:i/>
                <w:iCs/>
                <w:color w:val="333333"/>
                <w:sz w:val="18"/>
                <w:szCs w:val="18"/>
                <w:shd w:val="clear" w:color="auto" w:fill="FFFFFF"/>
              </w:rPr>
              <w:t>Manažment kvality pri poskytovaní dlhodobej starostlivosti</w:t>
            </w:r>
            <w:r w:rsidRPr="00077EC0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  <w:t xml:space="preserve"> [textový dokument (print)] : recenzovaný zborník / Šmidová, Mária [Zostavovateľ, editor] ; Slezáková, Katarína [Zostavovateľ, editor] ; 1. vyd. – Trnava (Slovensko) : Vydavateľstvo Dobrá kniha, 2019. – ISBN 978-80-8191-231-3, s. 12-23 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4" w:lineRule="auto"/>
              <w:ind w:right="274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MÁTEL, A. a kol. 2012.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Etika sociálnej práce.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 vyd. Bratislava: VŠ ZaSP sv. Alžbety, 2012.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GAARDER,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Sofiin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svet.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Román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dejinách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filozofie.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Lindeni,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</w:p>
          <w:p w:rsidR="00535469" w:rsidRDefault="00535469" w:rsidP="00806D91">
            <w:pPr>
              <w:pStyle w:val="TableParagraph"/>
              <w:spacing w:line="432" w:lineRule="auto"/>
              <w:ind w:left="148" w:right="1166" w:hanging="4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REAMER,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Social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Work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Values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and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Ethics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5th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New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York: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Columbia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Press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116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LEVICKÁ,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2009.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 práca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II.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 Oliva,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535469" w:rsidRPr="004501A1" w:rsidRDefault="00535469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LUKASOVÁ,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tvoje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utrpení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má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smysl.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Logoterapeutická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útěcha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krizi.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Brno: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Cesta,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ANZENBACHER,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etiky.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Academia,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2001.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3"/>
        </w:trPr>
        <w:tc>
          <w:tcPr>
            <w:tcW w:w="9330" w:type="dxa"/>
            <w:gridSpan w:val="9"/>
            <w:tcBorders>
              <w:bottom w:val="single" w:sz="6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  <w:tcBorders>
              <w:top w:val="single" w:sz="6" w:space="0" w:color="000000"/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6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29,94 %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38,70 %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18,08 %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7,63 %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2,26 %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3,39 %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1588"/>
        </w:trPr>
        <w:tc>
          <w:tcPr>
            <w:tcW w:w="9324" w:type="dxa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spacing w:line="432" w:lineRule="auto"/>
              <w:ind w:right="571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 MUDr. Mgr. Eva Grey, PhD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571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PaedDr.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Ladislav Moravík, PhD.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6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E83C5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E83C5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E83C5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SP1/13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SPV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sebapoznanie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sebahodnotenie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cvičenie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výcvik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- 100hod. = 8 h výcvik, 92h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Ú</w:t>
            </w:r>
            <w:r>
              <w:rPr>
                <w:kern w:val="2"/>
                <w:sz w:val="18"/>
                <w:szCs w:val="18"/>
                <w14:ligatures w14:val="standardContextual"/>
              </w:rPr>
              <w:t>spešné aktívne absolvovanie výcviku a samoštúdia,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B:  90 – 81bodov,    90% - </w:t>
            </w:r>
            <w:r>
              <w:rPr>
                <w:color w:val="000000"/>
                <w:kern w:val="2"/>
                <w:sz w:val="18"/>
                <w:szCs w:val="18"/>
                <w:vertAlign w:val="subscript"/>
                <w14:ligatures w14:val="standardContextual"/>
              </w:rPr>
              <w:t xml:space="preserve"> </w:t>
            </w: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819"/>
        </w:trPr>
        <w:tc>
          <w:tcPr>
            <w:tcW w:w="9330" w:type="dxa"/>
            <w:gridSpan w:val="9"/>
          </w:tcPr>
          <w:p w:rsidR="00535469" w:rsidRDefault="00535469" w:rsidP="00806D91">
            <w:pPr>
              <w:shd w:val="clear" w:color="auto" w:fill="FFFFFF"/>
              <w:rPr>
                <w:i/>
                <w:i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28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shd w:val="clear" w:color="auto" w:fill="FFFFFF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Študent(ka) nadobúda tieto spôsobilosti: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7"/>
              </w:numPr>
              <w:shd w:val="clear" w:color="auto" w:fill="FFFFFF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identifikuje poznatky pre rozvoj vlastných motivačných prístupov v procese sebapoznania a sebahodnotenia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7"/>
              </w:numPr>
              <w:shd w:val="clear" w:color="auto" w:fill="FFFFFF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rozumie a interpretuje informácie v oblasti sebapoznania ako nevyhnutnosti pri zvyšovaní odbornosti a profesionality budúceho sociálneho pracovníka smerom k budovaniu miery sebadôvery, sebapoznania a sebareflexie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7"/>
              </w:numPr>
              <w:shd w:val="clear" w:color="auto" w:fill="FFFFFF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rozlišuje,  popisuje a kategorizuje spôsoby poskytovanie spätnej väzby v procese sebapoznania a sebahodnotenia.  </w:t>
            </w:r>
          </w:p>
          <w:p w:rsidR="00535469" w:rsidRPr="008837BA" w:rsidRDefault="00535469" w:rsidP="00535469">
            <w:pPr>
              <w:pStyle w:val="Odsekzoznamu"/>
              <w:numPr>
                <w:ilvl w:val="0"/>
                <w:numId w:val="67"/>
              </w:numPr>
              <w:shd w:val="clear" w:color="auto" w:fill="FFFFFF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37BA">
              <w:rPr>
                <w:rFonts w:asciiTheme="minorHAnsi" w:hAnsiTheme="minorHAnsi" w:cstheme="minorHAnsi"/>
                <w:i/>
                <w:sz w:val="18"/>
                <w:szCs w:val="18"/>
              </w:rPr>
              <w:t>aplikuje zručnosti sebaprezentácie počas výcviku,  dokáže získané zručnosti dokáže aplikovať v poradenskom rozhovore s klientom a spôsoby hodnotenia podľa typu klienta</w:t>
            </w:r>
          </w:p>
          <w:p w:rsidR="00535469" w:rsidRPr="008837BA" w:rsidRDefault="00535469" w:rsidP="00806D91">
            <w:pPr>
              <w:shd w:val="clear" w:color="auto" w:fill="FFFFFF"/>
              <w:rPr>
                <w:rFonts w:asciiTheme="minorHAnsi" w:eastAsia="Times New Roman" w:hAnsiTheme="minorHAnsi" w:cstheme="minorHAnsi"/>
                <w:i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b/>
                <w:spacing w:val="28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62303B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62303B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identifikuje poznatky pre rozvoj vlastných motivačných prístupov v procese sebapoznania a sebahodnotenia.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cvičenia + samoštúdium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Aktívne zapájanie a plnenie úloh počas výcviku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Pr="0062303B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62303B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rozumie a interpretuje informácie v oblasti sebapoznania ako nevyhnutnosti pri zvyšovaní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odbornosti a profesionality budúceho sociálneho pracovníka smerom k budovaniu miery sebadôvery, sebapoznania a sebareflexie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 xml:space="preserve"> cvičenia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Aktívne zapájanie a plnenie úloh počas výcviku, pozorovanie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511" w:type="dxa"/>
                </w:tcPr>
                <w:p w:rsidR="00535469" w:rsidRPr="00C466D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C466D5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rozlišuje,  popisuje a kategorizuje spôsoby poskytovanie spätnej väzby v procese sebapoznania a sebahodnotenia. 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cvičenia +  +samoštúdium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Aktívne zapájanie a plnenie úloh počas výcviku, spätná väzba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Pr="00C466D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C466D5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aplikuje zručnosti sebaprezentácie počas výcviku,  získané zručnosti dokáže aplikovať v poradenskom rozhovore s klientom a spôsoby hodnotenia podľa typu klienta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cvičenia + samoštúdium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Aktívne zapájanie a plnenie úloh počas výcviku, spätná väzba,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013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5"/>
              </w:numPr>
              <w:tabs>
                <w:tab w:val="left" w:pos="534"/>
                <w:tab w:val="left" w:pos="535"/>
              </w:tabs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Úvodné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stretnutie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predstavenie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vedúceho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informácia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spôsobe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zameraní,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pravidlá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Sebaprezentácia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členov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vzájomné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predstavenie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očakávania.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sebapoznanie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sebahodnotenie.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chyby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sebapoznávaní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sebahodnotení.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5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spôsobilostí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sociálnej práci.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5"/>
              </w:numPr>
              <w:tabs>
                <w:tab w:val="left" w:pos="534"/>
                <w:tab w:val="left" w:pos="535"/>
              </w:tabs>
              <w:spacing w:line="23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Záver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zhodnotenie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členmi,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naplnenie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očakávaní,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prínosy,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negatíva.</w:t>
            </w:r>
          </w:p>
        </w:tc>
      </w:tr>
      <w:tr w:rsidR="00535469" w:rsidRPr="004501A1" w:rsidTr="00806D91">
        <w:trPr>
          <w:trHeight w:val="1588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190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FRANKL,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V.E.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Hľadanie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zmyslu života.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EastoneBooks.</w:t>
            </w: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9038EB" w:rsidRDefault="00535469" w:rsidP="00806D91">
            <w:pPr>
              <w:rPr>
                <w:sz w:val="18"/>
                <w:szCs w:val="18"/>
              </w:rPr>
            </w:pPr>
            <w:bookmarkStart w:id="3" w:name="_Hlk158204311"/>
            <w:r w:rsidRPr="009038EB">
              <w:rPr>
                <w:sz w:val="18"/>
                <w:szCs w:val="18"/>
              </w:rPr>
              <w:t xml:space="preserve">PAVLOVIČOVÁ, Anna, PAVLOVIČOVÁ, Tatiana, NAGY GAŽOVÁ, Zuzana, 2024. </w:t>
            </w:r>
            <w:r w:rsidRPr="00462C29">
              <w:rPr>
                <w:i/>
                <w:iCs/>
                <w:sz w:val="18"/>
                <w:szCs w:val="18"/>
              </w:rPr>
              <w:t>Cesta sebaspoznávania v pomáhajúcich profesiách.</w:t>
            </w:r>
            <w:r w:rsidRPr="009038EB">
              <w:rPr>
                <w:sz w:val="18"/>
                <w:szCs w:val="18"/>
              </w:rPr>
              <w:t xml:space="preserve">  Bratislava: VŠaZP, n. o., v Bratislave, 70 s. </w:t>
            </w:r>
          </w:p>
          <w:bookmarkEnd w:id="3"/>
          <w:p w:rsidR="00535469" w:rsidRPr="009038EB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190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KOLÁŘIK, M. 2019.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Interakční psychologický výcvik 2., doplněné a přepracovanévydání.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HUPKOVÁ,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Rozvíjanie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spôsobilostí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pomáhajúcich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profesiách.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IRIS,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94,92 %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2,82 %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2,26 %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670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Pavlovičová,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Zuzana Nagy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Gažová, PhD.</w:t>
            </w:r>
          </w:p>
        </w:tc>
      </w:tr>
    </w:tbl>
    <w:p w:rsidR="00535469" w:rsidRPr="004501A1" w:rsidRDefault="00535469" w:rsidP="00535469">
      <w:pPr>
        <w:spacing w:line="390" w:lineRule="atLeas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794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Petra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Balážiová,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 Tatiana Pavlovičová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 PhD.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3E3CEE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3E3CE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3E3CEE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SP1/17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Vývinová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psychológia</w:t>
            </w:r>
          </w:p>
        </w:tc>
      </w:tr>
      <w:tr w:rsidR="00535469" w:rsidRPr="004501A1" w:rsidTr="00806D91">
        <w:trPr>
          <w:trHeight w:val="794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8 h prednáška, 67h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Všeobecná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testu,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871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428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EE3430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E343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Študent(ka) je spôsobilý(á) v oblastiach: </w:t>
            </w:r>
          </w:p>
          <w:p w:rsidR="00535469" w:rsidRPr="00EE3430" w:rsidRDefault="00535469" w:rsidP="00535469">
            <w:pPr>
              <w:pStyle w:val="TableParagraph"/>
              <w:numPr>
                <w:ilvl w:val="0"/>
                <w:numId w:val="95"/>
              </w:numPr>
              <w:spacing w:line="259" w:lineRule="auto"/>
              <w:ind w:right="94"/>
              <w:rPr>
                <w:i/>
                <w:sz w:val="18"/>
                <w:szCs w:val="18"/>
              </w:rPr>
            </w:pPr>
            <w:r w:rsidRPr="00EE3430">
              <w:rPr>
                <w:i/>
                <w:sz w:val="18"/>
                <w:szCs w:val="18"/>
              </w:rPr>
              <w:t>teoretické vedomosti o vývinovej psychológii</w:t>
            </w:r>
          </w:p>
          <w:p w:rsidR="00535469" w:rsidRPr="00EE3430" w:rsidRDefault="00535469" w:rsidP="00535469">
            <w:pPr>
              <w:pStyle w:val="TableParagraph"/>
              <w:numPr>
                <w:ilvl w:val="0"/>
                <w:numId w:val="95"/>
              </w:numPr>
              <w:spacing w:line="259" w:lineRule="auto"/>
              <w:ind w:right="94"/>
              <w:rPr>
                <w:i/>
                <w:sz w:val="18"/>
                <w:szCs w:val="18"/>
              </w:rPr>
            </w:pPr>
            <w:r w:rsidRPr="00EE3430">
              <w:rPr>
                <w:i/>
                <w:sz w:val="18"/>
                <w:szCs w:val="18"/>
              </w:rPr>
              <w:t>oboznámia sa so základnými pojmami, zákonitosťami a metódami vývinovej psychológie.</w:t>
            </w:r>
          </w:p>
          <w:p w:rsidR="00535469" w:rsidRPr="00EE3430" w:rsidRDefault="00535469" w:rsidP="00535469">
            <w:pPr>
              <w:pStyle w:val="TableParagraph"/>
              <w:numPr>
                <w:ilvl w:val="0"/>
                <w:numId w:val="95"/>
              </w:numPr>
              <w:spacing w:line="259" w:lineRule="auto"/>
              <w:ind w:right="94"/>
              <w:rPr>
                <w:i/>
                <w:sz w:val="18"/>
                <w:szCs w:val="18"/>
              </w:rPr>
            </w:pPr>
            <w:r w:rsidRPr="00EE3430">
              <w:rPr>
                <w:i/>
                <w:sz w:val="18"/>
                <w:szCs w:val="18"/>
              </w:rPr>
              <w:t>Získajú prehľad o zmenách počas vývinu v psychike a v správaní od prenatálneho obdobia cez detský vek, dospelosť až po starobu.</w:t>
            </w: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pPr w:leftFromText="141" w:rightFromText="141" w:vertAnchor="page" w:horzAnchor="margin" w:tblpXSpec="center" w:tblpY="13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3594"/>
              <w:gridCol w:w="1559"/>
              <w:gridCol w:w="2552"/>
            </w:tblGrid>
            <w:tr w:rsidR="00535469" w:rsidRPr="004501A1" w:rsidTr="00806D91">
              <w:tc>
                <w:tcPr>
                  <w:tcW w:w="8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80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8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94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si pamätá a dokáže reprodukovať jednotlivé základné pojmy, zákonitosti vývinovej psychológie, rozdeliť vývinové štádia,  definuje ich determinanty, dokáže opísať jej metódy. 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8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94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rozumie a dokáže vysvetliť  a zovšeobecniť obsah  vývinovej psychológie, vie vydedukovať základne vzťahy a rozumie jej atribútom.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8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94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dokáže rozlíšiť, popísať a  interpretovať jednotlivé  vývojové štádia osobnosti vzhľadom na vek a životné faktory.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skúška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 Max 50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=31 bodov</w:t>
                  </w:r>
                </w:p>
              </w:tc>
            </w:tr>
            <w:tr w:rsidR="00535469" w:rsidRPr="004501A1" w:rsidTr="00806D91">
              <w:tc>
                <w:tcPr>
                  <w:tcW w:w="8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58428B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4"/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50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4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Definícia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vývinovej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ontogenéza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psychiky,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socializácia.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Rozdelenia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vývinových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štádií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Determinanty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psychiky,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činitele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(vnútorné,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vonkajšie).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Zákonitosti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(celistvosť,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neopakovateľnosť,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individuálnosť),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akceleračné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stupne.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prenatálnej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postnatálnej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fáze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Štádiá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detstva,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adolescencie,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Obdobia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dospelosti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fázy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staroby,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 postupná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degradácia.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Zákonitosti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vývinovej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pychológie,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vyšetrenia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skúmania.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5"/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Longitudinálne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prierezové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skúmania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odchýlok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činitele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ovplyvňujúce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tieto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delenia porúch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detského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dôsledky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adaptáciu.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6"/>
              </w:tabs>
              <w:spacing w:line="23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Hereditárne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vplyvy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duševného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4"/>
              </w:numPr>
              <w:tabs>
                <w:tab w:val="left" w:pos="896"/>
              </w:tabs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dospelých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 trvalými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mentálnymi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poruchami</w:t>
            </w:r>
          </w:p>
        </w:tc>
      </w:tr>
      <w:tr w:rsidR="00535469" w:rsidRPr="004501A1" w:rsidTr="00806D91">
        <w:trPr>
          <w:trHeight w:val="305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ind w:right="392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VÁGNEROVÁ,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Vývojová</w:t>
            </w:r>
            <w:r w:rsidRPr="004501A1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psychologie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.,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ŘÍČAN,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Cesta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životem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ind w:right="392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PIAGET,</w:t>
            </w:r>
            <w:r w:rsidRPr="004501A1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J.-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INHELDEROVÁ,</w:t>
            </w:r>
            <w:r w:rsidRPr="004501A1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501A1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1993.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Psychológia</w:t>
            </w:r>
            <w:r w:rsidRPr="004501A1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..</w:t>
            </w:r>
            <w:r w:rsidRPr="004501A1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SOFA,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1993.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NOCIAR,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</w:t>
            </w:r>
          </w:p>
          <w:p w:rsidR="00535469" w:rsidRPr="004501A1" w:rsidRDefault="00535469" w:rsidP="00806D91">
            <w:pPr>
              <w:pStyle w:val="TableParagraph"/>
              <w:spacing w:line="547" w:lineRule="auto"/>
              <w:ind w:right="2520"/>
              <w:rPr>
                <w:rFonts w:asciiTheme="minorHAnsi" w:hAnsiTheme="minorHAnsi" w:cstheme="minorHAnsi"/>
                <w:spacing w:val="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Boroš, J.: Úvod do psychológie. Vydavateľstvo IRIS, Bratislava 2002, ISBN 80-89018-35-1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MACKOVÁ, Z.,2010. Všeobecná psychológia pre pomáhajúce profesie. VŠZaSP sv. Alžbety, 2010. 181 s. EAN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9788089271672.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MACKOVÁ, Z., 2012. Psychológia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(učebnica pre vysoké školy)  Ekonomická univerzita v BratislaveVydavateľstvo EKONÓM, 2012. – 219 s. – ISBN 978-80-225-3337-9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MACKOVÁ, Z.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 2009.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Psychologická propedeutika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[skriptum ) Ekonomická univerzita v Bratislave Bratislava (Slovensko) : Ekonomická univerzita v Bratislave.. Vydavateľstvo EKONÓM, 2009. – 182 s. – ISBN 978-80-225-2636-4</w:t>
            </w:r>
          </w:p>
          <w:p w:rsidR="00535469" w:rsidRPr="004501A1" w:rsidRDefault="00535469" w:rsidP="00806D91">
            <w:pPr>
              <w:pStyle w:val="TableParagraph"/>
              <w:spacing w:before="1" w:line="276" w:lineRule="auto"/>
              <w:ind w:right="1644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MACKOVÁ,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Z.,2011. 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Pozitívne myslenie, pozitívna psychológia, pozitívna edukácia - výzvy a úskalia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 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In: </w:t>
            </w:r>
            <w:r w:rsidRPr="004501A1">
              <w:rPr>
                <w:rFonts w:asciiTheme="minorHAnsi" w:hAnsiTheme="minorHAnsi" w:cstheme="minorHAnsi"/>
                <w:i/>
                <w:iCs/>
                <w:color w:val="333333"/>
                <w:sz w:val="18"/>
                <w:szCs w:val="18"/>
                <w:shd w:val="clear" w:color="auto" w:fill="FFFFFF"/>
              </w:rPr>
              <w:t>Aktuálne otázky pedagogiky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. UK 2011. ISBN 978-80-223-3121-0, s. 324-334 </w:t>
            </w:r>
          </w:p>
          <w:p w:rsidR="00535469" w:rsidRPr="004501A1" w:rsidRDefault="00535469" w:rsidP="00806D91">
            <w:pPr>
              <w:pStyle w:val="TableParagraph"/>
              <w:spacing w:before="1" w:line="276" w:lineRule="auto"/>
              <w:ind w:right="1644"/>
              <w:rPr>
                <w:rFonts w:asciiTheme="minorHAnsi" w:hAnsiTheme="minorHAnsi" w:cstheme="minorHAnsi"/>
                <w:spacing w:val="-37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pomáhajúce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  <w:r w:rsidRPr="004501A1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KLIMOVÁ, M., ŠOVČÍKOVÁ E., 2018.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Zdravý životný štýl a subjektívna životná spokojnosť mladých dospelých. In: Fórum verejného zdravotníctva. S. 22-23. SZU, Bratislava, 2018.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ISBN 978-80-89702-58-9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SIHELSKÁ, D., ŠOVČÍKOVÁ, E, 2014.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  <w:t>Psychická pracovná záťaž v práci zdravotníckeho záchranára. In: Mezinárodní sympozium Věda a výzkum v ošetřovatelství, Brno, ČR, 26. 9. 2014 [Sborník vědeckých abstrakt]. Brno, 2014. s.97-98.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HENČEKOVÁ, D., BALÁŽ, J., HRUŠKOVÁ, M., HURBÁNKOVÁ, M.,  KOVÁČOVÁ, Z., MORICOVÁ, Š.  PAGÁČOVÁ, I.,  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ŠOVČÍKOVÁ, E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.,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Vybrané kapitoly zo zdravia pri práci. 2020.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Slovenská zdravotnícka univerzita v Bratislave, 2020. – 230 s. ISBN 978-80-89702-66-4.</w:t>
            </w:r>
          </w:p>
          <w:p w:rsidR="00535469" w:rsidRPr="004501A1" w:rsidRDefault="00535469" w:rsidP="00806D91">
            <w:pPr>
              <w:pStyle w:val="TableParagraph"/>
              <w:spacing w:line="547" w:lineRule="auto"/>
              <w:ind w:right="252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Langmeier, J., Krejčířová, D.: Vývojová psychologie. Grada, Praha 1998, ISBN 80-7169-195-X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Jakabčic,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Vyd.IRIS,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80-89018-34-3</w:t>
            </w:r>
          </w:p>
          <w:p w:rsidR="00535469" w:rsidRPr="004501A1" w:rsidRDefault="00535469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Vagnerová,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M.:</w:t>
            </w:r>
            <w:r w:rsidRPr="004501A1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Vývojová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psychologie: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dětství,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dospělost,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stáří.</w:t>
            </w:r>
            <w:r w:rsidRPr="004501A1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color w:val="000066"/>
                <w:sz w:val="18"/>
                <w:szCs w:val="18"/>
              </w:rPr>
              <w:t>000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464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27,7 %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31,4 %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19,9 %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10,3 %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9,9 %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0,8 %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Eva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Šovčíková,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CSc.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EE3430">
              <w:rPr>
                <w:rFonts w:asciiTheme="minorHAnsi" w:hAnsiTheme="minorHAnsi" w:cstheme="minorHAnsi"/>
                <w:sz w:val="18"/>
                <w:szCs w:val="18"/>
              </w:rPr>
              <w:t>doc. PhDr. Alexandra Trad Topoľská, PhD.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"/>
        <w:gridCol w:w="31"/>
        <w:gridCol w:w="1496"/>
        <w:gridCol w:w="1498"/>
        <w:gridCol w:w="1007"/>
        <w:gridCol w:w="493"/>
        <w:gridCol w:w="1499"/>
        <w:gridCol w:w="1496"/>
        <w:gridCol w:w="1694"/>
        <w:gridCol w:w="34"/>
      </w:tblGrid>
      <w:tr w:rsidR="00535469" w:rsidRPr="004501A1" w:rsidTr="00806D91">
        <w:trPr>
          <w:trHeight w:val="398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520EC2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520EC2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520EC2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SP1/38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Psychológia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osobnosti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10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8h prednáška, 67h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Všeobecná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psychológia;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Vývinová psychológia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10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10"/>
          </w:tcPr>
          <w:p w:rsidR="00535469" w:rsidRDefault="00535469" w:rsidP="00806D91">
            <w:pPr>
              <w:pStyle w:val="TableParagraph"/>
              <w:spacing w:line="259" w:lineRule="auto"/>
              <w:ind w:right="102"/>
              <w:rPr>
                <w:b/>
                <w:sz w:val="18"/>
                <w:szCs w:val="18"/>
              </w:rPr>
            </w:pPr>
            <w:r w:rsidRPr="00B44D60">
              <w:rPr>
                <w:b/>
                <w:sz w:val="18"/>
                <w:szCs w:val="18"/>
              </w:rPr>
              <w:t>Výsledky vzdelávania:</w:t>
            </w:r>
          </w:p>
          <w:p w:rsidR="00535469" w:rsidRPr="00EE3430" w:rsidRDefault="00535469" w:rsidP="00806D91">
            <w:pPr>
              <w:pStyle w:val="TableParagraph"/>
              <w:spacing w:line="259" w:lineRule="auto"/>
              <w:ind w:right="102"/>
              <w:rPr>
                <w:i/>
                <w:sz w:val="18"/>
                <w:szCs w:val="18"/>
              </w:rPr>
            </w:pPr>
            <w:r w:rsidRPr="00EE3430">
              <w:rPr>
                <w:i/>
                <w:sz w:val="18"/>
                <w:szCs w:val="18"/>
              </w:rPr>
              <w:t xml:space="preserve">Študent(ka) nadobúda spôsobilosti v oblastiach: </w:t>
            </w:r>
          </w:p>
          <w:p w:rsidR="00535469" w:rsidRPr="00EE3430" w:rsidRDefault="00535469" w:rsidP="00535469">
            <w:pPr>
              <w:pStyle w:val="TableParagraph"/>
              <w:numPr>
                <w:ilvl w:val="0"/>
                <w:numId w:val="96"/>
              </w:numPr>
              <w:spacing w:line="259" w:lineRule="auto"/>
              <w:ind w:right="102"/>
              <w:rPr>
                <w:i/>
                <w:sz w:val="18"/>
                <w:szCs w:val="18"/>
              </w:rPr>
            </w:pPr>
            <w:r w:rsidRPr="00EE3430">
              <w:rPr>
                <w:i/>
                <w:sz w:val="18"/>
                <w:szCs w:val="18"/>
              </w:rPr>
              <w:t xml:space="preserve">osvoja teoretické vedomosti poznatkov psychológie osobnosti a </w:t>
            </w:r>
          </w:p>
          <w:p w:rsidR="00535469" w:rsidRPr="00EE3430" w:rsidRDefault="00535469" w:rsidP="00535469">
            <w:pPr>
              <w:pStyle w:val="TableParagraph"/>
              <w:numPr>
                <w:ilvl w:val="0"/>
                <w:numId w:val="96"/>
              </w:numPr>
              <w:spacing w:line="259" w:lineRule="auto"/>
              <w:ind w:right="102"/>
              <w:rPr>
                <w:i/>
                <w:sz w:val="18"/>
                <w:szCs w:val="18"/>
              </w:rPr>
            </w:pPr>
            <w:r w:rsidRPr="00EE3430">
              <w:rPr>
                <w:i/>
                <w:sz w:val="18"/>
                <w:szCs w:val="18"/>
              </w:rPr>
              <w:t xml:space="preserve">ich aplikáciu v terénnej praxi. </w:t>
            </w:r>
          </w:p>
          <w:p w:rsidR="00535469" w:rsidRPr="00B44D60" w:rsidRDefault="00535469" w:rsidP="00535469">
            <w:pPr>
              <w:pStyle w:val="TableParagraph"/>
              <w:numPr>
                <w:ilvl w:val="0"/>
                <w:numId w:val="96"/>
              </w:numPr>
              <w:spacing w:line="259" w:lineRule="auto"/>
              <w:ind w:right="10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3430">
              <w:rPr>
                <w:i/>
                <w:sz w:val="18"/>
                <w:szCs w:val="18"/>
              </w:rPr>
              <w:t>osvoja dôležitosť interakcie človeka s prostredím a jeho vplyv na rozvoj osobnosti.</w:t>
            </w: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pPr w:leftFromText="141" w:rightFromText="141" w:vertAnchor="page" w:horzAnchor="margin" w:tblpXSpec="center" w:tblpY="36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3402"/>
              <w:gridCol w:w="1559"/>
              <w:gridCol w:w="2552"/>
            </w:tblGrid>
            <w:tr w:rsidR="00535469" w:rsidRPr="004501A1" w:rsidTr="00806D91">
              <w:tc>
                <w:tcPr>
                  <w:tcW w:w="70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40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70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40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0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402" w:type="dxa"/>
                </w:tcPr>
                <w:p w:rsidR="00535469" w:rsidRPr="0052055E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2055E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základné pojmy a definície z psychológie osobnosti, dokáže opísať a vyhodnotiť osobnostné a kvalifikačné predpoklady pre využitie psychológie osobnosti vo svojej práci.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0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402" w:type="dxa"/>
                </w:tcPr>
                <w:p w:rsidR="00535469" w:rsidRPr="0052055E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2055E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rozumie jednotlivým pojmom a definíciám v oblasti psychológie osobnosti,  dokáže vysvetliť  a zovšeobecniť obsah  psychológie osobnosti pre svoju profesiu, vie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vydedukovať základne vzťahy a rozumie atribútom vedeckého prístupu v oblasti psychológie osobnosti.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0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402" w:type="dxa"/>
                </w:tcPr>
                <w:p w:rsidR="00535469" w:rsidRPr="0052055E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2055E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dokáže rozlíšiť, popísať a  interpretovať jednotlivé  základné charakteristiky vlastnosti osobnosti, jej normových a  patologických kritérií. </w:t>
                  </w: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max 50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=31 bodov</w:t>
                  </w:r>
                </w:p>
              </w:tc>
            </w:tr>
            <w:tr w:rsidR="00535469" w:rsidRPr="004501A1" w:rsidTr="00806D91">
              <w:tc>
                <w:tcPr>
                  <w:tcW w:w="70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40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70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40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743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hlavné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Definície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osobnosť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Determinanty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dynamika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determinanty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Rizikové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faktory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porúch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vznik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sociálno-patologických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javov.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odraz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prostredí.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javy.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patológia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jedinca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patologické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javy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3"/>
              </w:numPr>
              <w:tabs>
                <w:tab w:val="left" w:pos="534"/>
                <w:tab w:val="left" w:pos="535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Využitie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pracovníka.</w:t>
            </w:r>
          </w:p>
        </w:tc>
      </w:tr>
      <w:tr w:rsidR="00535469" w:rsidRPr="004501A1" w:rsidTr="00806D91">
        <w:trPr>
          <w:trHeight w:val="2155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ind w:right="27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Odporúčaná 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ÍČAN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obor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pohybu.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MACKOVÁ, Z., 2012. Psychológia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(učebnica pre vysoké školy)  Ekonomická univerzita v BratislaveVydavateľstvo EKONÓM, 2012. – 219 s. – ISBN 978-80-225-3337-9</w:t>
            </w:r>
          </w:p>
          <w:p w:rsidR="00535469" w:rsidRPr="004501A1" w:rsidRDefault="00535469" w:rsidP="00806D91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KLIMOVÁ, M., ŠOVČÍKOVÁ E., 2018.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Zdravý životný štýl a subjektívna životná spokojnosť mladých dospelých. In: Fórum verejného zdravotníctva. S. 22-23. SZU, Bratislava, 2018.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ISBN 978-80-89702-58-9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SIHELSKÁ, D., ŠOVČÍKOVÁ, E, 2014.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5F5F5"/>
              </w:rPr>
              <w:t>Psychická pracovná záťaž v práci zdravotníckeho záchranára. In: Mezinárodní sympozium Věda a výzkum v ošetřovatelství, Brno, ČR, 26. 9. 2014 [Sborník vědeckých abstrakt]. Brno, 2014. s.97-98.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HENČEKOVÁ, D., BALÁŽ, J., HRUŠKOVÁ, M., HURBÁNKOVÁ, M.,  KOVÁČOVÁ, Z., MORICOVÁ, Š.  PAGÁČOVÁ, I.,  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ŠOVČÍKOVÁ, E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.,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Vybrané kapitoly zo zdravia pri práci. 2020.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Slovenská zdravotnícka univerzita v Bratislave, 2020. – 230 s. ISBN 978-80-89702-66-4.</w:t>
            </w:r>
          </w:p>
          <w:p w:rsidR="00535469" w:rsidRPr="004501A1" w:rsidRDefault="00535469" w:rsidP="00806D91">
            <w:pPr>
              <w:pStyle w:val="TableParagraph"/>
              <w:ind w:right="276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Blatný, M., a kol.: Psychologie osobnosti. Hlavní témata, současné přístupy. Grada, 2010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Wagnerová,M.: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osobnosti, Praha,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nakladat.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</w:t>
            </w:r>
          </w:p>
          <w:p w:rsidR="00535469" w:rsidRPr="004501A1" w:rsidRDefault="00535469" w:rsidP="00806D91">
            <w:pPr>
              <w:pStyle w:val="TableParagraph"/>
              <w:ind w:right="203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Biznárová, M.: P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sychológia osobnosti a sociálna psychológia. B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ratislava: VŠZaSP, sv. Alžbety, 2006.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Pružinská,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2006. P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sychológia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OZ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práca, 2006.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Heysová,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áklady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psychologie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NOCIAR,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psychológie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10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10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253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gridSpan w:val="2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69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34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gridSpan w:val="2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24,2 %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26,6 %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28,6 %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12,4 %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7,5 %</w:t>
            </w: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0,7 %</w:t>
            </w:r>
          </w:p>
        </w:tc>
        <w:tc>
          <w:tcPr>
            <w:tcW w:w="34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10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Eva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Šovčíková,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CSc. 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EE3430">
              <w:rPr>
                <w:rFonts w:asciiTheme="minorHAnsi" w:hAnsiTheme="minorHAnsi" w:cstheme="minorHAnsi"/>
                <w:sz w:val="18"/>
                <w:szCs w:val="18"/>
              </w:rPr>
              <w:t>doc. PhDr. Alexandra Trad Topoľská, PhD.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82" w:type="dxa"/>
          <w:wAfter w:w="34" w:type="dxa"/>
          <w:trHeight w:val="398"/>
        </w:trPr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82" w:type="dxa"/>
          <w:wAfter w:w="34" w:type="dxa"/>
          <w:trHeight w:val="395"/>
        </w:trPr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82" w:type="dxa"/>
          <w:wAfter w:w="34" w:type="dxa"/>
          <w:trHeight w:val="397"/>
        </w:trPr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212"/>
      </w:tblGrid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 škola: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Vysoká škola zdravotníctva a sociálnej práce sv. Alžbety v Bratislave, n.o.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102FA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102FA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102FA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c>
          <w:tcPr>
            <w:tcW w:w="4110" w:type="dxa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SP1/19</w:t>
            </w:r>
          </w:p>
        </w:tc>
        <w:tc>
          <w:tcPr>
            <w:tcW w:w="5212" w:type="dxa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Názov predmetu: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Špeciálna a liečebná pedagogika</w:t>
            </w:r>
          </w:p>
        </w:tc>
      </w:tr>
      <w:tr w:rsidR="00535469" w:rsidRPr="004501A1" w:rsidTr="00806D91">
        <w:trPr>
          <w:trHeight w:val="823"/>
        </w:trPr>
        <w:tc>
          <w:tcPr>
            <w:tcW w:w="9322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8 h prednáška, 67  samoštúdium 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286"/>
        </w:trPr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 kreditov: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Odporúčaný semester/trimester štúdia: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externé štúdium 1. ročník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semester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 štúdia: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1. stupeň (bakalársky)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 predmety: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Sociálna pedagogika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Ú</w:t>
            </w:r>
            <w:r>
              <w:rPr>
                <w:kern w:val="2"/>
                <w:sz w:val="18"/>
                <w:szCs w:val="18"/>
                <w14:ligatures w14:val="standardContextual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B:  90 – 81bodov,    90% - </w:t>
            </w:r>
            <w:r>
              <w:rPr>
                <w:color w:val="000000"/>
                <w:kern w:val="2"/>
                <w:sz w:val="18"/>
                <w:szCs w:val="18"/>
                <w:vertAlign w:val="subscript"/>
                <w14:ligatures w14:val="standardContextual"/>
              </w:rPr>
              <w:t xml:space="preserve"> </w:t>
            </w: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Výsledky vzdelávania: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341D1C">
              <w:rPr>
                <w:bCs/>
                <w:kern w:val="2"/>
                <w:sz w:val="18"/>
                <w:szCs w:val="18"/>
                <w14:ligatures w14:val="standardContextual"/>
              </w:rPr>
              <w:t>Študent/ka disponuje týmito spôsobilosťami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:</w:t>
            </w:r>
          </w:p>
          <w:p w:rsidR="00535469" w:rsidRPr="0071574A" w:rsidRDefault="00535469" w:rsidP="00535469">
            <w:pPr>
              <w:pStyle w:val="Odsekzoznamu"/>
              <w:numPr>
                <w:ilvl w:val="0"/>
                <w:numId w:val="68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574A">
              <w:rPr>
                <w:rFonts w:asciiTheme="minorHAnsi" w:hAnsiTheme="minorHAnsi" w:cstheme="minorHAnsi"/>
                <w:i/>
                <w:sz w:val="18"/>
                <w:szCs w:val="18"/>
              </w:rPr>
              <w:t>Študent rozumie poznatkom z oblasti edukácie detí, mládeže a dospelých so špeciálnymi potrebami</w:t>
            </w:r>
          </w:p>
          <w:p w:rsidR="00535469" w:rsidRPr="0071574A" w:rsidRDefault="00535469" w:rsidP="00535469">
            <w:pPr>
              <w:pStyle w:val="Odsekzoznamu"/>
              <w:numPr>
                <w:ilvl w:val="0"/>
                <w:numId w:val="68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574A">
              <w:rPr>
                <w:rFonts w:asciiTheme="minorHAnsi" w:hAnsiTheme="minorHAnsi" w:cstheme="minorHAnsi"/>
                <w:i/>
                <w:sz w:val="18"/>
                <w:szCs w:val="18"/>
              </w:rPr>
              <w:t>Študent vysvetľuje, rozlišuje  základné rozdiely medzi špeciálnou pedagogikou a sociálnou prácou</w:t>
            </w:r>
          </w:p>
          <w:p w:rsidR="00535469" w:rsidRPr="0071574A" w:rsidRDefault="00535469" w:rsidP="00535469">
            <w:pPr>
              <w:pStyle w:val="Odsekzoznamu"/>
              <w:numPr>
                <w:ilvl w:val="0"/>
                <w:numId w:val="68"/>
              </w:numPr>
              <w:autoSpaceDE w:val="0"/>
              <w:autoSpaceDN w:val="0"/>
              <w:adjustRightInd w:val="0"/>
              <w:rPr>
                <w:b/>
                <w:bCs/>
                <w:i/>
                <w:kern w:val="2"/>
                <w:sz w:val="18"/>
                <w:szCs w:val="18"/>
                <w14:ligatures w14:val="standardContextual"/>
              </w:rPr>
            </w:pPr>
            <w:r w:rsidRPr="007157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Študent kategorizuje, interpretuje</w:t>
            </w:r>
            <w:r w:rsidRPr="0071574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rôzne typy postihnutia a osobitosti súvisiace s výchovou a vzdelávaním podľa typológie osôb so zdravotným postihnutím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900"/>
              <w:gridCol w:w="4701"/>
              <w:gridCol w:w="1379"/>
              <w:gridCol w:w="2116"/>
            </w:tblGrid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Výstup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Deskriptory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Forma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vzdelávania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Metóda hodnotenia / overenia VV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52055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Študent rozumie poznatkom z oblasti edukácie detí, mládeže a dospelých so špeciálnymi potrebami. Študent reflektuje nástroje a metódy špeciálnej a liečebnej pedagogiky, vie komparovať špeciálnu a liečebnú pedagogiku s ostatnými pedagogickými disciplínami v rámci vertikálneho či horizontálneho členenia pedagogiky ako vedy, vie reflektovať a demonštrovať základné informácie o pojmoch (výchova, vzdelávanie, edukácia), predmete, vývojových smeroch sociálnej pedagogiky ako vednej disciplíny.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 (max. 25 bodov)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52055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zručnosti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: Študent vysvetľuje, rozlišuje  základné rozdiely medzi špeciálnou pedagogikou a sociálnou prácou (v európskom i celosvetovom kontexte) a ich vzťahmi k iným vedným disciplínam, interpretuje metódy, prostriedky špeciálnej a liečebnej pedagogiky.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 (max. 25 bodov)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VV3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52055E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Zameranie na zručnosti:</w:t>
                  </w: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 xml:space="preserve"> Študent kategorizuje, interpretuje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rôzne typy postihnutia a osobitosti súvisiace s výchovou a vzdelávaním podľa typológie osôb so zdravotným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postihnutím, určuje súčasné problémy a úlohy v oblasti špeciálna a liečebná pedagogika. Študent vie identifikovať a zvoliť kvalitatívne a kvantitatívne ukazovatele edukácie.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 (max. 25 bodov)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52055E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Zameranie na kompeten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tnosti:</w:t>
                  </w: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vie v praxi flexibilne a altruisticky pracovať a pomáhať rôznej klientele. Študent vie komunikovať v rámci riešených problémov klientov s odborníkmi v oblasti špeciálnej a liečebnej pedagogiky. Má dôveru v seba samého ako človeka schopného ovplyvniť dianie vo svojej komunite. Študent zaujíma pozitívny postoj k vlastnej sebarealizácii, či ku klientele detí a mládeže s rôznym druhom postihnutia a znevýhodnenia.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 (max. 25 bodov)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% úspešnosti 61 % - 15 b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 osnova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 xml:space="preserve">Špeciálna a liečebná pedagogika ako vedný obor a ich zameranie (predmet, cieľ, úloha, pojem „liečebná“). 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Systém špeciálnej a liečebnej pedagogiky ako vedného odboru.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Vymedzenie základných pojmov (porucha, disabilita - obmedzenie, handicap, defekt, chyba, anomália, deviácia, ohrozenie).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Príčiny vzniku zdravotného postihnutia.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Princípy a metódy v špeciálnej pedagogike, liečebno-pedagogické metódy.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Špeciálno-pedagogická diagnostika, diagnostické metódy v liečebnej pedagogike.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Zásady, prístupy v liečebnej pedagogike.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Terapie v liečebnej pedagogike a formy liečebno-pedagogickej práce, liečebno-pedagogické programy.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 xml:space="preserve">Systém špeciálneho školstva. 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Integrácia a individuálny výchovno-vzdelávací plán (IVP).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eastAsia="sk-SK"/>
              </w:rPr>
              <w:t>Špeciálna pedagogika a dospelí klienti.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Zdravotne postihnuté dieťa v rodine.</w:t>
            </w:r>
          </w:p>
          <w:p w:rsidR="00535469" w:rsidRPr="004501A1" w:rsidRDefault="00535469" w:rsidP="00535469">
            <w:pPr>
              <w:pStyle w:val="Odsekzoznamu"/>
              <w:numPr>
                <w:ilvl w:val="0"/>
                <w:numId w:val="49"/>
              </w:numPr>
              <w:ind w:left="426" w:hanging="357"/>
              <w:contextualSpacing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Súčasné trendy v špeciálnej a liečebnej pedagogike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literatúra: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ind w:left="4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HORŇÁKOVÁ, M. 2005.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Liečebná pedagogika pre pomáhajúce profesie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OZ Sociálna práca, 2005.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 literatúra: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ind w:left="4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PREVENDÁROVÁ, J. 2012.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Rodinná terapia v praxi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Brno: Tribun EU, 2012.</w:t>
            </w:r>
          </w:p>
          <w:p w:rsidR="00535469" w:rsidRPr="004501A1" w:rsidRDefault="00535469" w:rsidP="00806D91">
            <w:pPr>
              <w:ind w:left="457" w:hanging="284"/>
              <w:rPr>
                <w:rStyle w:val="Zvraznenie"/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4501A1">
              <w:rPr>
                <w:rStyle w:val="Zvraznenie"/>
                <w:rFonts w:asciiTheme="minorHAnsi" w:hAnsiTheme="minorHAnsi" w:cstheme="minorHAnsi"/>
                <w:bCs/>
                <w:sz w:val="18"/>
                <w:szCs w:val="18"/>
              </w:rPr>
              <w:t>MÜHLPACHR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4501A1">
              <w:rPr>
                <w:rStyle w:val="Zvraznenie"/>
                <w:rFonts w:asciiTheme="minorHAnsi" w:hAnsiTheme="minorHAnsi" w:cstheme="minorHAnsi"/>
                <w:bCs/>
                <w:sz w:val="18"/>
                <w:szCs w:val="18"/>
              </w:rPr>
              <w:t>P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2007.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501A1">
              <w:rPr>
                <w:rStyle w:val="Zvraznenie"/>
                <w:rFonts w:asciiTheme="minorHAnsi" w:hAnsiTheme="minorHAnsi" w:cstheme="minorHAnsi"/>
                <w:bCs/>
                <w:i/>
                <w:sz w:val="18"/>
                <w:szCs w:val="18"/>
              </w:rPr>
              <w:t>Dilemata speciální pedagogiky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501A1">
              <w:rPr>
                <w:rStyle w:val="Zvraznenie"/>
                <w:rFonts w:asciiTheme="minorHAnsi" w:hAnsiTheme="minorHAnsi" w:cstheme="minorHAnsi"/>
                <w:bCs/>
                <w:sz w:val="18"/>
                <w:szCs w:val="18"/>
              </w:rPr>
              <w:t>Brno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 MSD,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501A1">
              <w:rPr>
                <w:rStyle w:val="Zvraznenie"/>
                <w:rFonts w:asciiTheme="minorHAnsi" w:hAnsiTheme="minorHAnsi" w:cstheme="minorHAnsi"/>
                <w:bCs/>
                <w:sz w:val="18"/>
                <w:szCs w:val="18"/>
              </w:rPr>
              <w:t>2007.</w:t>
            </w:r>
          </w:p>
          <w:p w:rsidR="00535469" w:rsidRPr="004501A1" w:rsidRDefault="00535469" w:rsidP="00806D91">
            <w:pPr>
              <w:ind w:left="457" w:hanging="284"/>
              <w:rPr>
                <w:rStyle w:val="Zvraznenie"/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Style w:val="Zvraznenie"/>
                <w:rFonts w:asciiTheme="minorHAnsi" w:hAnsiTheme="minorHAnsi" w:cstheme="minorHAnsi"/>
                <w:sz w:val="18"/>
                <w:szCs w:val="18"/>
              </w:rPr>
              <w:t>BAGALOVÁ, L</w:t>
            </w:r>
            <w:r w:rsidRPr="004501A1">
              <w:rPr>
                <w:rStyle w:val="Zvraznenie"/>
                <w:rFonts w:asciiTheme="minorHAnsi" w:hAnsiTheme="minorHAnsi" w:cstheme="minorHAnsi"/>
                <w:i/>
                <w:sz w:val="18"/>
                <w:szCs w:val="18"/>
              </w:rPr>
              <w:t>.: Metodika podporujúca inkluzívne vzdelávanie v školách</w:t>
            </w:r>
            <w:r w:rsidRPr="004501A1">
              <w:rPr>
                <w:rStyle w:val="Zvraznenie"/>
                <w:rFonts w:asciiTheme="minorHAnsi" w:hAnsiTheme="minorHAnsi" w:cstheme="minorHAnsi"/>
                <w:sz w:val="18"/>
                <w:szCs w:val="18"/>
              </w:rPr>
              <w:t xml:space="preserve">. ŠPÚ, 2015 </w:t>
            </w:r>
          </w:p>
          <w:p w:rsidR="00535469" w:rsidRPr="004501A1" w:rsidRDefault="00535469" w:rsidP="00806D91">
            <w:pPr>
              <w:ind w:left="457" w:hanging="28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CINTULOVÁ LUDWIG, L. – BUNDZELOVÁ, K. - TOMÁNEK, P. 2017. Teachers´ competencies in cyberbullying Prevention strategies at primary school . In Edukacja Otwarta. Płock: Szkoła Wyższa im. Pawła Włodkowica w Płocku, 2017, č. 1. s. 171-188. ISSN 1642 – 5227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TOMÁNEK, P. 2021.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Rodina v turbulenciách, alebo O desenzibilizácii rodiny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Brno: Tribun EU, s. r. o, 2021. ISBN 9788026316336.</w:t>
            </w:r>
          </w:p>
          <w:p w:rsidR="00535469" w:rsidRPr="004501A1" w:rsidRDefault="00535469" w:rsidP="00806D91">
            <w:pPr>
              <w:ind w:left="284" w:hanging="28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TOMÁNEK, Pavol 100%: Rozvod a jeho dopad na sociálne správanie detí. In Disputationes scientificae Universitatis catolicae in Ruzomberok, 2014, č. 3. s. 34-53. ISSN 1335-9185</w:t>
            </w:r>
          </w:p>
          <w:p w:rsidR="00535469" w:rsidRPr="004501A1" w:rsidRDefault="00535469" w:rsidP="00806D91">
            <w:pPr>
              <w:ind w:left="284" w:hanging="28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TOMÁNEK, Pavol. 2016. Manželstvo a rodina v medzináboženskom dialógu. Brno : Tribun, 2016. 252 s. ISBN 978-80-263-1006-8.</w:t>
            </w:r>
          </w:p>
          <w:p w:rsidR="00535469" w:rsidRPr="004501A1" w:rsidRDefault="00535469" w:rsidP="00806D91">
            <w:pPr>
              <w:ind w:left="284" w:hanging="28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TOMÁNEK, Pavol. 2019. Fragmenty rodiny: manželstvo a rodina v súdnej sieni. Brno : Tribun, 2019. 366 s. ISBN 978-80-263-1451-6.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 ktorého znalosť je potrebná na absolvovanie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slovenský jazyk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Hodnotenie predmetov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 počet hodnotených študentov: 358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535469" w:rsidRPr="004501A1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FX</w:t>
                  </w:r>
                </w:p>
              </w:tc>
            </w:tr>
            <w:tr w:rsidR="00535469" w:rsidRPr="004501A1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10,89 %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15,08 %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19,55 %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20,39 %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21,78 %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12,01 %</w:t>
                  </w: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prof. PaedDr. PhDr. ThDr. Pavol Tománek, PhD., MBA, MHA 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3153"/>
              <w:rPr>
                <w:rFonts w:asciiTheme="minorHAnsi" w:hAnsiTheme="minorHAnsi" w:cstheme="minorHAnsi"/>
                <w:spacing w:val="-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 Stanislav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Špánik, PhD.,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MBA 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315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Monika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Bošňáková,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 poslednej zmeny: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prof. Ing. Mgr. Libuša Radková, 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36326D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36326D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36326D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SP1/36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Pediatria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sociálnu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prácu</w:t>
            </w:r>
          </w:p>
        </w:tc>
      </w:tr>
      <w:tr w:rsidR="00535469" w:rsidRPr="004501A1" w:rsidTr="00806D91">
        <w:trPr>
          <w:trHeight w:val="1031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67h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059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</w:p>
          <w:p w:rsidR="00535469" w:rsidRPr="0071574A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</w:pPr>
            <w:r w:rsidRPr="0071574A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>Študent(ka) disponuje týmito spôsobilosťami:</w:t>
            </w:r>
          </w:p>
          <w:p w:rsidR="00535469" w:rsidRPr="0071574A" w:rsidRDefault="00535469" w:rsidP="00535469">
            <w:pPr>
              <w:pStyle w:val="TableParagraph"/>
              <w:numPr>
                <w:ilvl w:val="0"/>
                <w:numId w:val="74"/>
              </w:numPr>
              <w:spacing w:before="1"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574A">
              <w:rPr>
                <w:rFonts w:asciiTheme="minorHAnsi" w:hAnsiTheme="minorHAnsi" w:cstheme="minorHAnsi"/>
                <w:i/>
                <w:sz w:val="18"/>
                <w:szCs w:val="18"/>
              </w:rPr>
              <w:t>Študent si pamätá a dokáže reprodukovať  základné pojmy odboru pediatria,</w:t>
            </w:r>
          </w:p>
          <w:p w:rsidR="00535469" w:rsidRPr="0071574A" w:rsidRDefault="00535469" w:rsidP="00535469">
            <w:pPr>
              <w:pStyle w:val="TableParagraph"/>
              <w:numPr>
                <w:ilvl w:val="0"/>
                <w:numId w:val="74"/>
              </w:numPr>
              <w:spacing w:before="1"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574A">
              <w:rPr>
                <w:rFonts w:asciiTheme="minorHAnsi" w:hAnsiTheme="minorHAnsi" w:cstheme="minorHAnsi"/>
                <w:i/>
                <w:sz w:val="18"/>
                <w:szCs w:val="18"/>
              </w:rPr>
              <w:t>Študent rozumie predpokladom zdravého vývinu dieťaťa s dôrazom na výživu a prostredie,  dokáže vysvetliť princípy ochrany detí pred chorobami a škodlivým vplyvom prostredia</w:t>
            </w:r>
          </w:p>
          <w:p w:rsidR="00535469" w:rsidRPr="0071574A" w:rsidRDefault="00535469" w:rsidP="00535469">
            <w:pPr>
              <w:pStyle w:val="TableParagraph"/>
              <w:numPr>
                <w:ilvl w:val="0"/>
                <w:numId w:val="74"/>
              </w:numPr>
              <w:spacing w:before="1" w:line="259" w:lineRule="auto"/>
              <w:ind w:right="103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574A">
              <w:rPr>
                <w:rFonts w:asciiTheme="minorHAnsi" w:hAnsiTheme="minorHAnsi" w:cstheme="minorHAnsi"/>
                <w:i/>
                <w:sz w:val="18"/>
                <w:szCs w:val="18"/>
              </w:rPr>
              <w:t>Študent dokáže rozlíšiť,  popisuje a interpretuje jednotlivé  problémy sociálnej pediatrie a sociálnej intervencie</w:t>
            </w:r>
          </w:p>
          <w:p w:rsidR="00535469" w:rsidRPr="0071574A" w:rsidRDefault="00535469" w:rsidP="00535469">
            <w:pPr>
              <w:pStyle w:val="TableParagraph"/>
              <w:numPr>
                <w:ilvl w:val="0"/>
                <w:numId w:val="74"/>
              </w:numPr>
              <w:spacing w:before="1" w:line="259" w:lineRule="auto"/>
              <w:ind w:right="103"/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</w:pPr>
            <w:r w:rsidRPr="0071574A">
              <w:rPr>
                <w:rFonts w:asciiTheme="minorHAnsi" w:hAnsiTheme="minorHAnsi" w:cstheme="minorHAnsi"/>
                <w:i/>
                <w:sz w:val="18"/>
                <w:szCs w:val="18"/>
              </w:rPr>
              <w:t>Študent aplikuje poznatky  o najbežnejších prístupoch  v rámci multidisciplinárneho prístupu v riešení otázok sociálnej pediatrie</w:t>
            </w: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</w:pPr>
          </w:p>
          <w:tbl>
            <w:tblPr>
              <w:tblStyle w:val="Mriekatabuky"/>
              <w:tblW w:w="8892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7"/>
              <w:gridCol w:w="4503"/>
              <w:gridCol w:w="1406"/>
              <w:gridCol w:w="2206"/>
            </w:tblGrid>
            <w:tr w:rsidR="00535469" w:rsidRPr="004501A1" w:rsidTr="00806D91">
              <w:tc>
                <w:tcPr>
                  <w:tcW w:w="777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03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7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03" w:type="dxa"/>
                </w:tcPr>
                <w:p w:rsidR="00535469" w:rsidRPr="00EE3430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  <w:b/>
                    </w:rPr>
                  </w:pPr>
                  <w:r w:rsidRPr="00EE3430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 základné pojmy odboru pediatria, definuje psychomotorický vývoj v jednotlivých fázach, dokáže opísať preventívne programy (očkovanie  dispenzariácia) a úlohu pediatra v sociálnej práce</w:t>
                  </w:r>
                </w:p>
              </w:tc>
              <w:tc>
                <w:tcPr>
                  <w:tcW w:w="14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7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03" w:type="dxa"/>
                </w:tcPr>
                <w:p w:rsidR="00535469" w:rsidRPr="0071574A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  <w:b/>
                    </w:rPr>
                  </w:pPr>
                  <w:r w:rsidRPr="0071574A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rozumie predpokladom zdravého vývinu dieťaťa s dôrazom na výživu a prostredie,  dokáže vysvetliť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 xml:space="preserve">princípy ochrany detí pred chorobami a škodlivým vplyvom prostredia, vrátane sociálno patologických javov ako je napr. šikana.   Rozumie  úlohe pediatrie ako profesie, rozumie kľúčovým presahom  pediatrie do sociálnej práce. </w:t>
                  </w:r>
                </w:p>
              </w:tc>
              <w:tc>
                <w:tcPr>
                  <w:tcW w:w="14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2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7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03" w:type="dxa"/>
                </w:tcPr>
                <w:p w:rsidR="00535469" w:rsidRPr="0071574A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  <w:b/>
                    </w:rPr>
                  </w:pPr>
                  <w:r w:rsidRPr="0071574A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dokáže rozlíšiť,  popisuje a interpretuje jednotlivé  problémy sociálnej pediatrie a sociálnej intervencie v oblastiach ako je týranie, zneužívanie a zanedbávanie detí, traumatizácia, akútna stresová porucha a traumatická reakcia, post-traumatický syndróm s prihliadnutím  na  vekové charakteristiky. </w:t>
                  </w:r>
                </w:p>
              </w:tc>
              <w:tc>
                <w:tcPr>
                  <w:tcW w:w="14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max 30 bodov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777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03" w:type="dxa"/>
                </w:tcPr>
                <w:p w:rsidR="00535469" w:rsidRPr="0071574A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  <w:b/>
                    </w:rPr>
                  </w:pPr>
                  <w:r w:rsidRPr="0071574A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poznatky  o najbežnejších prístupoch  v rámci multidisciplinárneho prístupu v riešení otázok sociálnej pediatrie, dokáže posúdiť miesto spolupráce sociálneho pracovníka s rodičom, lekárom.   Názorne  využíva rôznych prístupov sociálnej práce pri  sociálnych problémoch detských klientov.</w:t>
                  </w:r>
                </w:p>
              </w:tc>
              <w:tc>
                <w:tcPr>
                  <w:tcW w:w="14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Skúška  max 20 bodov, </w:t>
                  </w:r>
                </w:p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777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03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06" w:type="dxa"/>
                </w:tcPr>
                <w:p w:rsidR="00535469" w:rsidRPr="004501A1" w:rsidRDefault="00535469" w:rsidP="00806D91">
                  <w:pPr>
                    <w:pStyle w:val="Zkladntext"/>
                    <w:widowControl w:val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6" w:type="dxa"/>
                </w:tcPr>
                <w:p w:rsidR="00535469" w:rsidRPr="004501A1" w:rsidRDefault="00535469" w:rsidP="00806D91">
                  <w:pPr>
                    <w:widowControl w:val="0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700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Rast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Fyziológia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patologické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novorodeneckého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obdobia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ďalších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období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detského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Imunita,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imunity,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alergia,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očkovanie.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Výživa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poruchy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výživy.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učenia.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</w:t>
            </w:r>
            <w:r w:rsidRPr="004501A1">
              <w:rPr>
                <w:rFonts w:asciiTheme="minorHAnsi" w:hAnsiTheme="minorHAnsi" w:cstheme="minorHAnsi"/>
                <w:spacing w:val="8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tráviaceho</w:t>
            </w:r>
            <w:r w:rsidRPr="004501A1">
              <w:rPr>
                <w:rFonts w:asciiTheme="minorHAnsi" w:hAnsiTheme="minorHAnsi" w:cstheme="minorHAnsi"/>
                <w:spacing w:val="4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systému;  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</w:t>
            </w:r>
            <w:r w:rsidRPr="004501A1">
              <w:rPr>
                <w:rFonts w:asciiTheme="minorHAnsi" w:hAnsiTheme="minorHAnsi" w:cstheme="minorHAnsi"/>
                <w:spacing w:val="8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dýchacieho  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systému;  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</w:t>
            </w:r>
            <w:r w:rsidRPr="004501A1">
              <w:rPr>
                <w:rFonts w:asciiTheme="minorHAnsi" w:hAnsiTheme="minorHAnsi" w:cstheme="minorHAnsi"/>
                <w:spacing w:val="8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srdca</w:t>
            </w:r>
            <w:r w:rsidRPr="004501A1">
              <w:rPr>
                <w:rFonts w:asciiTheme="minorHAnsi" w:hAnsiTheme="minorHAnsi" w:cstheme="minorHAnsi"/>
                <w:spacing w:val="8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krvného   obehu;  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</w:t>
            </w:r>
            <w:r w:rsidRPr="004501A1">
              <w:rPr>
                <w:rFonts w:asciiTheme="minorHAnsi" w:hAnsiTheme="minorHAnsi" w:cstheme="minorHAnsi"/>
                <w:spacing w:val="8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krvi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krvotvorných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orgánov;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 obličiek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močových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ciest;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 endokrinného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Infekčné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detskom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veku.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Choroby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kože.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Urgentné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detskom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veku.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Vrodené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ochorenia.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detskej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onkológie,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psychiatrie.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Iatrigenizácia,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hospitalizmus,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syndróm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chorého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Paliatívna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starostlivosť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adolescentov.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Otravy.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Sociálno-patologické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javy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detskom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týraného,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zneužívaného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zanedbávaného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 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migrant,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utečenec.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2"/>
              </w:numPr>
              <w:tabs>
                <w:tab w:val="left" w:pos="534"/>
                <w:tab w:val="left" w:pos="535"/>
              </w:tabs>
              <w:spacing w:line="23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pediatria,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intervencia.</w:t>
            </w:r>
          </w:p>
        </w:tc>
      </w:tr>
      <w:tr w:rsidR="00535469" w:rsidRPr="004501A1" w:rsidTr="00806D91">
        <w:trPr>
          <w:trHeight w:val="158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pediatria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Gurrin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Hall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Publishing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House,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USA,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30" w:line="398" w:lineRule="exact"/>
              <w:ind w:right="209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KLÍMA, J. a kol. 2016.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Pediatrie pro nelékařské zdravotnické obory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Praha: Grada Publishing. 2016.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ŠAŠINKA,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 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ŠAGÁT,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KOVÁCZ, 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Pediatria 1,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Herba,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165</w:t>
            </w: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1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double" w:sz="1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87,88 %</w:t>
            </w:r>
          </w:p>
        </w:tc>
        <w:tc>
          <w:tcPr>
            <w:tcW w:w="1498" w:type="dxa"/>
            <w:tcBorders>
              <w:bottom w:val="double" w:sz="1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3,03 %</w:t>
            </w:r>
          </w:p>
        </w:tc>
        <w:tc>
          <w:tcPr>
            <w:tcW w:w="1500" w:type="dxa"/>
            <w:gridSpan w:val="2"/>
            <w:tcBorders>
              <w:bottom w:val="double" w:sz="1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1,21 %</w:t>
            </w:r>
          </w:p>
        </w:tc>
        <w:tc>
          <w:tcPr>
            <w:tcW w:w="1499" w:type="dxa"/>
            <w:tcBorders>
              <w:bottom w:val="double" w:sz="1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0,61 %</w:t>
            </w:r>
          </w:p>
        </w:tc>
        <w:tc>
          <w:tcPr>
            <w:tcW w:w="1496" w:type="dxa"/>
            <w:tcBorders>
              <w:bottom w:val="double" w:sz="1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0,61 %</w:t>
            </w:r>
          </w:p>
        </w:tc>
        <w:tc>
          <w:tcPr>
            <w:tcW w:w="1499" w:type="dxa"/>
            <w:tcBorders>
              <w:bottom w:val="double" w:sz="1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6,67 %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1192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Jozef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MPH,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MBA 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Marián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Bartkovjak,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54A7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B54A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B54A7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SP1/15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Novodobé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dejiny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Slovenska</w:t>
            </w:r>
          </w:p>
        </w:tc>
      </w:tr>
      <w:tr w:rsidR="00535469" w:rsidRPr="004501A1" w:rsidTr="00806D91">
        <w:trPr>
          <w:trHeight w:val="794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- 50hod. = 8 h prednáška, 42h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71574A" w:rsidRDefault="00535469" w:rsidP="00806D91">
            <w:pPr>
              <w:pStyle w:val="TableParagraph"/>
              <w:spacing w:line="259" w:lineRule="auto"/>
              <w:ind w:right="94"/>
              <w:rPr>
                <w:b/>
                <w:i/>
                <w:sz w:val="18"/>
                <w:szCs w:val="18"/>
              </w:rPr>
            </w:pPr>
            <w:r w:rsidRPr="0071574A">
              <w:rPr>
                <w:b/>
                <w:i/>
                <w:sz w:val="18"/>
                <w:szCs w:val="18"/>
              </w:rPr>
              <w:t>Výsledky vzdelávania:</w:t>
            </w:r>
          </w:p>
          <w:p w:rsidR="00535469" w:rsidRPr="0071574A" w:rsidRDefault="00535469" w:rsidP="00535469">
            <w:pPr>
              <w:pStyle w:val="TableParagraph"/>
              <w:numPr>
                <w:ilvl w:val="0"/>
                <w:numId w:val="69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574A">
              <w:rPr>
                <w:i/>
                <w:sz w:val="18"/>
                <w:szCs w:val="18"/>
              </w:rPr>
              <w:t>Odkryť škálu vzájomne sa ovplyvňujúcich dejinných súvislosti, ako aj profil osobností daného obdobia.</w:t>
            </w:r>
          </w:p>
          <w:p w:rsidR="00535469" w:rsidRPr="0071574A" w:rsidRDefault="00535469" w:rsidP="00535469">
            <w:pPr>
              <w:pStyle w:val="TableParagraph"/>
              <w:numPr>
                <w:ilvl w:val="0"/>
                <w:numId w:val="69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574A">
              <w:rPr>
                <w:i/>
                <w:sz w:val="18"/>
                <w:szCs w:val="18"/>
              </w:rPr>
              <w:t xml:space="preserve"> Naučiť študentov hlbšie poznať vlastnú minulosť, a tak plnšie poznávať aj našu prítomnosť (a to využiť aj pri práci s klientmi). Cez odkrytie životných profilov jednotlivých osobností, študenti získajú prehľadné informácie o osudoch jednotlivcov a ich vplyve na spoločnosť, čo im napomôže k osobnostnému rastu i chápaniu kauzálnych súvislosti nielen v oblasti histórie. 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69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574A">
              <w:rPr>
                <w:i/>
                <w:sz w:val="18"/>
                <w:szCs w:val="18"/>
              </w:rPr>
              <w:t>Študenti sa pokúsia vo svojom bezprostrednom okolí spoznať o generáciu starších ľudí a v dialógu s nimi konfrontovať naučené s pohľadom „histórie všedného dňa.“ Súčasťou štúdia je spoznať základný zmysel pamätných dní a štátnych sviatkoch na Slovensku od roku 1907 po súčasnosť.</w:t>
            </w:r>
          </w:p>
        </w:tc>
      </w:tr>
      <w:tr w:rsidR="00535469" w:rsidRPr="004501A1" w:rsidTr="00806D91">
        <w:trPr>
          <w:trHeight w:val="1819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5E57C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si pamätá, pozná dejinné súvislosti v jednotlivých obdobiach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Pr="005E57C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opísať, rozoznať a klasifikovať novodobé dejiny, jednotlivé osobnosti vo vzťahu k sociálnej práci 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11" w:type="dxa"/>
                </w:tcPr>
                <w:p w:rsidR="00535469" w:rsidRPr="005E57C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rozlišuje zmysel,  popisuje a kategorizuje systém pamätných</w:t>
                  </w:r>
                  <w:r w:rsidRPr="004501A1">
                    <w:rPr>
                      <w:rFonts w:asciiTheme="minorHAnsi" w:hAnsiTheme="minorHAnsi" w:cstheme="minorHAnsi"/>
                      <w:spacing w:val="27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dní</w:t>
                  </w:r>
                  <w:r w:rsidRPr="004501A1">
                    <w:rPr>
                      <w:rFonts w:asciiTheme="minorHAnsi" w:hAnsiTheme="minorHAnsi" w:cstheme="minorHAnsi"/>
                      <w:spacing w:val="-38"/>
                    </w:rPr>
                    <w:t xml:space="preserve">      </w:t>
                  </w:r>
                  <w:r w:rsidRPr="004501A1">
                    <w:rPr>
                      <w:rFonts w:asciiTheme="minorHAnsi" w:hAnsiTheme="minorHAnsi" w:cstheme="minorHAnsi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štátnych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sviatkoch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na</w:t>
                  </w:r>
                  <w:r w:rsidRPr="004501A1">
                    <w:rPr>
                      <w:rFonts w:asciiTheme="minorHAnsi" w:hAnsiTheme="minorHAnsi" w:cstheme="minorHAnsi"/>
                      <w:spacing w:val="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Slovensku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od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roku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1907 po súčasnosť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4511" w:type="dxa"/>
                </w:tcPr>
                <w:p w:rsidR="00535469" w:rsidRPr="005E57C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kategorizuje dejiny a osobnosti z pohľadu histórie, politológie a sociálnej práce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left="0"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3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Prečo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máme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poznať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spoznávať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svoju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minulosť?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Pohľad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zmysel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dejín,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dejín.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Pohľad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dejiny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20. storočia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chronológia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myslenia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ideológie.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2"/>
              <w:ind w:right="9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Slovenské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dejiny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vzniklo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ČSR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autonómia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obdobie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komunistického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režimu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Sviečková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manifestácia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November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´89 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mečiarizmus.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pohľad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osobnosti, ktoré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žili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svoj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zápas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slobodu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(z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pohľadu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histórie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politológie).</w:t>
            </w:r>
          </w:p>
        </w:tc>
      </w:tr>
      <w:tr w:rsidR="00535469" w:rsidRPr="004501A1" w:rsidTr="00806D91">
        <w:trPr>
          <w:trHeight w:val="524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432" w:lineRule="auto"/>
              <w:ind w:right="2131"/>
              <w:rPr>
                <w:rFonts w:asciiTheme="minorHAnsi" w:hAnsiTheme="minorHAnsi" w:cstheme="minorHAnsi"/>
                <w:spacing w:val="-38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NEUPAUER, F. 2021. Totalitné režimy. In: ZAJAC, P. – GONDA, P.: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Búranie mýtov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Bratislava, 2021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NEU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P</w:t>
            </w: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AUER, F. 2012. Za komunizmu nám bolo lepšie.  Don Bosco: 2012. 40 s.   ISBN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  <w:t>9788080741723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213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NEUPAUER,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2021.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Silvester Krčméry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Nenápadní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hrdinovia,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</w:pP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NEU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P</w:t>
            </w: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AUER, F. , 2018.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  <w:t>Odvaha so sviečkou v ruke. Bratislava:  Don Bosco, 2018. 40 s.  ISBN 9788080744007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213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KAMENEC,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stopách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tragédie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Premedia,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434" w:lineRule="auto"/>
              <w:ind w:right="325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PALKO, V. 2020.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Ostro sledovaná hranica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 : Ústav pamäti národa, 2020.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ORAVCOVÁ,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2020.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Akcia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Ústav pamäti národa, 2020.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258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RYCHLÍK, J. 2020.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Československo v období socialismu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1945 – 1989. Praha : Vyšehrad, 2020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RYCHLÍK,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 2015.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Česi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Slováci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20. století.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 Vyšehrad,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205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PEŠEK, J. 2014.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Štátna moc a spoločnosť na Slovensku: 1945 – 1948 – 1989.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: SAV, 2014.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LIPTÁK,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Slovensko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20. storočí.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Kaligram, 2011..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PRŮCHA,</w:t>
            </w:r>
            <w:r w:rsidRPr="004501A1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kol.</w:t>
            </w:r>
            <w:r w:rsidRPr="004501A1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Hospodářské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dějiny</w:t>
            </w:r>
            <w:r w:rsidRPr="004501A1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Československa</w:t>
            </w:r>
            <w:r w:rsidRPr="004501A1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1918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1992.</w:t>
            </w:r>
            <w:r w:rsidRPr="004501A1">
              <w:rPr>
                <w:rFonts w:asciiTheme="minorHAnsi" w:hAnsiTheme="minorHAnsi" w:cstheme="minorHAnsi"/>
                <w:i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Díl</w:t>
            </w:r>
            <w:r w:rsidRPr="004501A1">
              <w:rPr>
                <w:rFonts w:asciiTheme="minorHAnsi" w:hAnsiTheme="minorHAnsi" w:cstheme="minorHAnsi"/>
                <w:i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i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Období</w:t>
            </w:r>
            <w:r w:rsidRPr="004501A1">
              <w:rPr>
                <w:rFonts w:asciiTheme="minorHAnsi" w:hAnsiTheme="minorHAnsi" w:cstheme="minorHAnsi"/>
                <w:i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1945</w:t>
            </w:r>
            <w:r w:rsidRPr="004501A1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1992.</w:t>
            </w:r>
            <w:r w:rsidRPr="004501A1">
              <w:rPr>
                <w:rFonts w:asciiTheme="minorHAnsi" w:hAnsiTheme="minorHAnsi" w:cstheme="minorHAnsi"/>
                <w:i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Brno: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Doplněk,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535469" w:rsidRPr="004501A1" w:rsidRDefault="00535469" w:rsidP="00806D91">
            <w:pPr>
              <w:pStyle w:val="TableParagraph"/>
              <w:spacing w:before="158"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Film:</w:t>
            </w:r>
            <w:r w:rsidRPr="004501A1">
              <w:rPr>
                <w:rFonts w:asciiTheme="minorHAnsi" w:hAnsiTheme="minorHAnsi" w:cstheme="minorHAnsi"/>
                <w:b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dokumenty</w:t>
            </w:r>
            <w:r w:rsidRPr="004501A1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ČT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(https</w:t>
            </w:r>
            <w:hyperlink r:id="rId16"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://w</w:t>
              </w:r>
            </w:hyperlink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ww</w:t>
            </w:r>
            <w:hyperlink r:id="rId17"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.c</w:t>
              </w:r>
            </w:hyperlink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hyperlink r:id="rId18"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skatelevize.cz/ivysilani/dokumenty),</w:t>
              </w:r>
            </w:hyperlink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Krátka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dlhá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cesta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(Fedor</w:t>
            </w:r>
            <w:r w:rsidRPr="004501A1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Gál),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Nikdy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nezhasne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(Peter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Vlček) 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</w:p>
        </w:tc>
      </w:tr>
    </w:tbl>
    <w:p w:rsidR="00535469" w:rsidRPr="004501A1" w:rsidRDefault="00535469" w:rsidP="00535469">
      <w:pPr>
        <w:spacing w:line="256" w:lineRule="auto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33,05 %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20,34 %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9,04 %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4,24 %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29,94 %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3,39 %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E33B30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33B30">
              <w:rPr>
                <w:rFonts w:asciiTheme="minorHAnsi" w:hAnsiTheme="minorHAnsi" w:cstheme="minorHAnsi"/>
                <w:bCs/>
                <w:sz w:val="18"/>
                <w:szCs w:val="18"/>
              </w:rPr>
              <w:t>doc. PhDr. Monika Bošnáková, PhD.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Neupauer,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501A1">
              <w:rPr>
                <w:rFonts w:asciiTheme="minorHAnsi" w:hAnsiTheme="minorHAnsi" w:cstheme="minorHAnsi"/>
                <w:b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976622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976622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76622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SP1/14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prvej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pomoci</w:t>
            </w:r>
          </w:p>
        </w:tc>
      </w:tr>
      <w:tr w:rsidR="00535469" w:rsidRPr="004501A1" w:rsidTr="00806D91">
        <w:trPr>
          <w:trHeight w:val="1031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seminár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- 50hod. = 8 h seminár, 42h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Ú</w:t>
            </w:r>
            <w:r>
              <w:rPr>
                <w:kern w:val="2"/>
                <w:sz w:val="18"/>
                <w:szCs w:val="18"/>
                <w14:ligatures w14:val="standardContextual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B:  90 – 81bodov,    90% - </w:t>
            </w:r>
            <w:r>
              <w:rPr>
                <w:color w:val="000000"/>
                <w:kern w:val="2"/>
                <w:sz w:val="18"/>
                <w:szCs w:val="18"/>
                <w:vertAlign w:val="subscript"/>
                <w14:ligatures w14:val="standardContextual"/>
              </w:rPr>
              <w:t xml:space="preserve"> </w:t>
            </w: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:rsidR="00535469" w:rsidRDefault="00535469" w:rsidP="00806D91">
            <w:pPr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E57CD">
              <w:rPr>
                <w:b/>
                <w:sz w:val="18"/>
                <w:szCs w:val="18"/>
              </w:rPr>
              <w:t xml:space="preserve">Výsledky vzdelávania: </w:t>
            </w:r>
          </w:p>
          <w:p w:rsidR="00535469" w:rsidRDefault="00535469" w:rsidP="00806D91">
            <w:pPr>
              <w:shd w:val="clear" w:color="auto" w:fill="FFFFFF"/>
              <w:rPr>
                <w:rFonts w:asciiTheme="minorHAnsi" w:eastAsia="Times New Roman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Študent(ka) nadobúda tieto spôsobilosti:</w:t>
            </w:r>
          </w:p>
          <w:p w:rsidR="00535469" w:rsidRPr="005E57CD" w:rsidRDefault="00535469" w:rsidP="00806D91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535469" w:rsidRPr="005E57CD" w:rsidRDefault="00535469" w:rsidP="00535469">
            <w:pPr>
              <w:pStyle w:val="Odsekzoznamu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5E57CD">
              <w:rPr>
                <w:i/>
                <w:sz w:val="18"/>
                <w:szCs w:val="18"/>
              </w:rPr>
              <w:t xml:space="preserve">Študent bude oboznámený s prvou pomocou ako faktorom, s ktorým sa môže stretnúť každý jedinec, či už ako poskytovateľ, alebo prijímateľ. Prvá pomoc má svoje špecifiká najmä v extrémnych situáciách v zmysle lokality poskytovania pomoci, alebo v zmysle rozsahu poskytovania pomoci. </w:t>
            </w:r>
          </w:p>
          <w:p w:rsidR="00535469" w:rsidRPr="005E57CD" w:rsidRDefault="00535469" w:rsidP="00535469">
            <w:pPr>
              <w:pStyle w:val="Odsekzoznamu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b/>
                <w:bCs/>
                <w:i/>
                <w:kern w:val="2"/>
                <w:sz w:val="18"/>
                <w:szCs w:val="18"/>
                <w14:ligatures w14:val="standardContextual"/>
              </w:rPr>
            </w:pPr>
            <w:r w:rsidRPr="005E57CD">
              <w:rPr>
                <w:i/>
                <w:sz w:val="18"/>
                <w:szCs w:val="18"/>
              </w:rPr>
              <w:t>Študenti sa naučia základom prvej pomoci – analýza a zvládnutie situácie, určenie správneho postupu – záchranná liečba akútnych infekčných ochorení, polohovanie zraneného, zabezpečenie, resp. znovuobnovenie vitálnych funkcií, identifikáciu krvácania a jeho zastavenie, imobilizáciu zlomenín. Zároveň zvládnutie akútnych situácií interného rázu – otravy, kŕčové febrilné stavy, podchladenie a prehriatie organizmu, šokové stavy.</w:t>
            </w:r>
          </w:p>
        </w:tc>
      </w:tr>
      <w:tr w:rsidR="00535469" w:rsidRPr="004501A1" w:rsidTr="00806D91">
        <w:trPr>
          <w:trHeight w:val="1821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vedomosti</w:t>
                  </w:r>
                  <w:r>
                    <w:rPr>
                      <w:rFonts w:asciiTheme="minorHAnsi" w:hAnsiTheme="minorHAnsi" w:cstheme="minorHAnsi"/>
                    </w:rPr>
                    <w:br/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Študent si pamätá, pozná princípy prvej pomoci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 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Pr="005E57C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opísať, rozoznať a klasifikovať rozsah prvej pomoci 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 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11" w:type="dxa"/>
                </w:tcPr>
                <w:p w:rsidR="00535469" w:rsidRPr="005E57C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interpretuje základy</w:t>
                  </w:r>
                  <w:r w:rsidRPr="004501A1">
                    <w:rPr>
                      <w:rFonts w:asciiTheme="minorHAnsi" w:hAnsiTheme="minorHAnsi" w:cstheme="minorHAnsi"/>
                      <w:spacing w:val="20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prvej</w:t>
                  </w:r>
                  <w:r w:rsidRPr="004501A1">
                    <w:rPr>
                      <w:rFonts w:asciiTheme="minorHAnsi" w:hAnsiTheme="minorHAnsi" w:cstheme="minorHAnsi"/>
                      <w:spacing w:val="19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pomoci</w:t>
                  </w:r>
                  <w:r w:rsidRPr="004501A1">
                    <w:rPr>
                      <w:rFonts w:asciiTheme="minorHAnsi" w:hAnsiTheme="minorHAnsi" w:cstheme="minorHAnsi"/>
                      <w:spacing w:val="25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–zvládnutie situácie, určenie správneho postupu – záchranná liečba akútnych infekčných ochorení,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zabezpečenie,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resp.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znovuobnovenie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vitálnych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funkcií a iné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 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Pr="005E57CD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5E57CD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Študent kategorizuje základy prvej pomoci v oblasti záchranná liečba najčastejších infekčných ochorení,  všeobecné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princípy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ošetrenia rán a úrazov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Seminár  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940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rozdelenie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Polohovanie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zranených,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polôh,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bezvedomie,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obnovenie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priechodnosti dýchacích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ciest.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Prvá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život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ohrozujúcich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stavoch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náhlych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stavoch.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Kardiopulmonálna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resuscitácia,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krvácanie,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krvácania,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zástava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krvácania.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Záchranná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liečba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najčastejších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infekčných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ochorení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Rozdelenie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rán,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všeobecné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ošetrenia rán,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antibiotická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profylaxia.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Poranenia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kostí,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kĺbov,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podvrtnutie,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vykĺbenie,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zlomeniny,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rozdelenie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zlomenín.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zlomeninách,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imobilizácia,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obväzové</w:t>
            </w:r>
            <w:r w:rsidRPr="004501A1">
              <w:rPr>
                <w:rFonts w:asciiTheme="minorHAnsi" w:hAnsiTheme="minorHAnsi" w:cstheme="minorHAnsi"/>
                <w:color w:val="202429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techniky,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improvizované</w:t>
            </w:r>
            <w:r w:rsidRPr="004501A1">
              <w:rPr>
                <w:rFonts w:asciiTheme="minorHAnsi" w:hAnsiTheme="minorHAnsi" w:cstheme="minorHAnsi"/>
                <w:color w:val="202429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pomôcky</w:t>
            </w:r>
            <w:r w:rsidRPr="004501A1">
              <w:rPr>
                <w:rFonts w:asciiTheme="minorHAnsi" w:hAnsiTheme="minorHAnsi" w:cstheme="minorHAnsi"/>
                <w:color w:val="202429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color w:val="202429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použitie</w:t>
            </w:r>
            <w:r w:rsidRPr="004501A1">
              <w:rPr>
                <w:rFonts w:asciiTheme="minorHAnsi" w:hAnsiTheme="minorHAnsi" w:cstheme="minorHAnsi"/>
                <w:color w:val="202429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02429"/>
                <w:sz w:val="18"/>
                <w:szCs w:val="18"/>
              </w:rPr>
              <w:t>lekárničky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Poštípanie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škorpiónom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hadom.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Prehriatie,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podchladenie.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0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Úraz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elektrickým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prúdom,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bleskom.</w:t>
            </w:r>
          </w:p>
        </w:tc>
      </w:tr>
      <w:tr w:rsidR="00535469" w:rsidRPr="004501A1" w:rsidTr="00806D91">
        <w:trPr>
          <w:trHeight w:val="142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PIŠTEJOVÁ,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KRAUS,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Prvá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pomoc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praxi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Rokus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Printing.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KRČMÉRY,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ŤAŽIAROVÁ,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BENCA,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kol.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Mimoriadne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urgentné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situácie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medzinárodnom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verejnom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zdravotníctve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 TU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FZaSP, 2003.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sk-SK"/>
              </w:rPr>
              <w:t>BARTKOVJAK, M., BENCA, J.: Emerging issues in Tropical Infections and</w:t>
            </w: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sk-SK"/>
              </w:rPr>
              <w:t>Social Work, 2007, Gerthofer Publ. House, 133 pp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360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66,94 %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10,55 %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8,33 %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6,11 %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6,94 %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1,11 %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1192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480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prof. MUDr. Marián Bartkovjak, PhD. 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480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 Mária Sebesztyénová, PhD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D50DA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D50DA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D50DA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793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SP1/29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projekty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Alžbety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seminár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-50h. = 8 h seminár, 42h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denné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 letný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semester;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Výsledky vzdelávania:</w:t>
            </w:r>
          </w:p>
          <w:p w:rsidR="00535469" w:rsidRPr="00C90CF1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C90CF1">
              <w:rPr>
                <w:bCs/>
                <w:i/>
                <w:sz w:val="18"/>
                <w:szCs w:val="18"/>
              </w:rPr>
              <w:t>Študent(ka) disponuje týmito spôsobilosťami:</w:t>
            </w:r>
          </w:p>
          <w:p w:rsidR="00535469" w:rsidRPr="00C90CF1" w:rsidRDefault="00535469" w:rsidP="00535469">
            <w:pPr>
              <w:pStyle w:val="Odsekzoznamu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C90CF1">
              <w:rPr>
                <w:rFonts w:asciiTheme="minorHAnsi" w:hAnsiTheme="minorHAnsi" w:cstheme="minorHAnsi"/>
                <w:i/>
                <w:sz w:val="18"/>
                <w:szCs w:val="18"/>
              </w:rPr>
              <w:t>Ovláda ciele a princípy rozvojovej a humanitárnej práce a rozlíšiť medzi nimi</w:t>
            </w:r>
          </w:p>
          <w:p w:rsidR="00535469" w:rsidRPr="00C90CF1" w:rsidRDefault="00535469" w:rsidP="00535469">
            <w:pPr>
              <w:pStyle w:val="Odsekzoznamu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C90CF1">
              <w:rPr>
                <w:rFonts w:asciiTheme="minorHAnsi" w:hAnsiTheme="minorHAnsi" w:cstheme="minorHAnsi"/>
                <w:i/>
                <w:sz w:val="18"/>
                <w:szCs w:val="18"/>
              </w:rPr>
              <w:t>Ovláda proces prípravy projektov v oblasti humanitárnej a rozvojovej pomoci</w:t>
            </w:r>
          </w:p>
          <w:p w:rsidR="00535469" w:rsidRPr="00C90CF1" w:rsidRDefault="00535469" w:rsidP="00535469">
            <w:pPr>
              <w:pStyle w:val="Odsekzoznamu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C90CF1">
              <w:rPr>
                <w:rFonts w:asciiTheme="minorHAnsi" w:hAnsiTheme="minorHAnsi" w:cstheme="minorHAnsi"/>
                <w:i/>
                <w:sz w:val="18"/>
                <w:szCs w:val="18"/>
              </w:rPr>
              <w:t>Vie vysvetliť ciele, charakter a princípy rozvojovej i humanitárnej pomoci na praktických príkladoch</w:t>
            </w:r>
          </w:p>
          <w:p w:rsidR="00535469" w:rsidRPr="00C90CF1" w:rsidRDefault="00535469" w:rsidP="00535469">
            <w:pPr>
              <w:pStyle w:val="Odsekzoznamu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90CF1">
              <w:rPr>
                <w:rFonts w:asciiTheme="minorHAnsi" w:hAnsiTheme="minorHAnsi" w:cstheme="minorHAnsi"/>
                <w:i/>
                <w:sz w:val="18"/>
                <w:szCs w:val="18"/>
              </w:rPr>
              <w:t>Vie aplikovať hodnoty humanitárnej a rozvojovej práce do vlastného systému práce budúceho sociálneho pracovníka</w:t>
            </w:r>
          </w:p>
        </w:tc>
      </w:tr>
      <w:tr w:rsidR="00535469" w:rsidRPr="004501A1" w:rsidTr="00806D91">
        <w:trPr>
          <w:trHeight w:val="1583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305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61"/>
              <w:gridCol w:w="2326"/>
              <w:gridCol w:w="2327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6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Forma vzdelávania</w:t>
                  </w:r>
                </w:p>
              </w:tc>
              <w:tc>
                <w:tcPr>
                  <w:tcW w:w="232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3961" w:type="dxa"/>
                </w:tcPr>
                <w:p w:rsidR="00535469" w:rsidRPr="00C90CF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C90CF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pozná, pamätá si systém projektov Vysokej školy ZaSP sv. Alžbety , vie pomenovať ciele a princípy rozvojovej a humanitárnej práce a rozlíšiť medzi nimi, definovať ciele, charakter a princípy globálneho rozvojového vzdelávania, pozná konkrétne metódy</w:t>
                  </w:r>
                </w:p>
              </w:tc>
              <w:tc>
                <w:tcPr>
                  <w:tcW w:w="232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3961" w:type="dxa"/>
                </w:tcPr>
                <w:p w:rsidR="00535469" w:rsidRPr="00C90CF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C90CF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Opisuje proces prípravy projektov v oblasti humanitárnej a rozvojovej pomoci – štruktúra projektu a pomenováva kroky a postupy pri organizácii projektu humanitárnej pomoci v rámci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 xml:space="preserve">procesov logistika, administratíva, reportovanie, systém pomoci </w:t>
                  </w:r>
                </w:p>
              </w:tc>
              <w:tc>
                <w:tcPr>
                  <w:tcW w:w="232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VV3</w:t>
                  </w:r>
                </w:p>
              </w:tc>
              <w:tc>
                <w:tcPr>
                  <w:tcW w:w="3961" w:type="dxa"/>
                </w:tcPr>
                <w:p w:rsidR="00535469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90CF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zručnosti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Vie zhrnúť systém projektov Vysokej školy ZaSP sv. Alžbety, uviesť konkrétne príklady a posúdiť ich význam pre cieľové skupiny humanitárnej a rozvojovej pomoci</w:t>
                  </w:r>
                </w:p>
              </w:tc>
              <w:tc>
                <w:tcPr>
                  <w:tcW w:w="232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3961" w:type="dxa"/>
                </w:tcPr>
                <w:p w:rsidR="00535469" w:rsidRPr="00C90CF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C90CF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Študent vie urobiť rozbor projektov Vysokej školy ZaSP sv. Alžbety a vysvetliť ciele, charakter a princípy rozvojovej i humanitárnej pomoci na praktických príkladoch </w:t>
                  </w:r>
                </w:p>
              </w:tc>
              <w:tc>
                <w:tcPr>
                  <w:tcW w:w="232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VV5</w:t>
                  </w:r>
                </w:p>
              </w:tc>
              <w:tc>
                <w:tcPr>
                  <w:tcW w:w="3961" w:type="dxa"/>
                </w:tcPr>
                <w:p w:rsidR="00535469" w:rsidRPr="00C90CF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C90CF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aplikovať hodnoty humanitárnej a rozvojovej práce do vlastného systému práce budúceho sociálneho pracovníka uvádzaním príkladu </w:t>
                  </w:r>
                </w:p>
              </w:tc>
              <w:tc>
                <w:tcPr>
                  <w:tcW w:w="232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6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7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 (bodov), D 72-66% (bodov), E 65-61% (bodov)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102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222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  <w:tab w:val="left" w:pos="7628"/>
              </w:tabs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Rozdiel</w:t>
            </w:r>
            <w:r w:rsidRPr="004501A1">
              <w:rPr>
                <w:rFonts w:asciiTheme="minorHAnsi" w:hAnsiTheme="minorHAnsi" w:cstheme="minorHAnsi"/>
                <w:spacing w:val="6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</w:t>
            </w:r>
            <w:r w:rsidRPr="004501A1">
              <w:rPr>
                <w:rFonts w:asciiTheme="minorHAnsi" w:hAnsiTheme="minorHAnsi" w:cstheme="minorHAnsi"/>
                <w:spacing w:val="6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humanitárnou</w:t>
            </w:r>
            <w:r w:rsidRPr="004501A1">
              <w:rPr>
                <w:rFonts w:asciiTheme="minorHAnsi" w:hAnsiTheme="minorHAnsi" w:cstheme="minorHAnsi"/>
                <w:spacing w:val="6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rozvojovou</w:t>
            </w:r>
            <w:r w:rsidRPr="004501A1">
              <w:rPr>
                <w:rFonts w:asciiTheme="minorHAnsi" w:hAnsiTheme="minorHAnsi" w:cstheme="minorHAnsi"/>
                <w:spacing w:val="6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pomocou.</w:t>
            </w:r>
            <w:r w:rsidRPr="004501A1">
              <w:rPr>
                <w:rFonts w:asciiTheme="minorHAnsi" w:hAnsiTheme="minorHAnsi" w:cstheme="minorHAnsi"/>
                <w:spacing w:val="6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501A1">
              <w:rPr>
                <w:rFonts w:asciiTheme="minorHAnsi" w:hAnsiTheme="minorHAnsi" w:cstheme="minorHAnsi"/>
                <w:spacing w:val="6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</w:t>
            </w:r>
            <w:r w:rsidRPr="004501A1">
              <w:rPr>
                <w:rFonts w:asciiTheme="minorHAnsi" w:hAnsiTheme="minorHAnsi" w:cstheme="minorHAnsi"/>
                <w:spacing w:val="6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humanitárnej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ab/>
              <w:t>a rozvojovej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pomoci.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Konflikty.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 humanitárnych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organizácií.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humanitárny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rozvojový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Cieľové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humanitárnej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krízové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Cieľové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priority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republiky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Racionálne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poskytovanie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humanitárnej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humanitárnej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pomoci,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logistika,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administratíva,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reportovanie,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Grantová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vedenie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Globálne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rozvojové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udržateľného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rozvojového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logistika,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administratíva,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reportovanie,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</w:p>
        </w:tc>
      </w:tr>
      <w:tr w:rsidR="00535469" w:rsidRPr="004501A1" w:rsidTr="00806D91">
        <w:trPr>
          <w:trHeight w:val="2222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434" w:lineRule="auto"/>
              <w:ind w:right="698"/>
              <w:rPr>
                <w:rFonts w:asciiTheme="minorHAnsi" w:hAnsiTheme="minorHAnsi" w:cstheme="minorHAnsi"/>
                <w:spacing w:val="-39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BENCA, J. – ŠUVADA, J. – GREY, E. – BUČKO, L. – NOVÁ, M. 2016.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Globálna rozvojová pomoc.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Dvojfarebný svet, 2016.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69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JANČOVIČ,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 2010.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Keď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príde na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bezpečnosť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 Trnavská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univerzita, 2010.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4" w:name="_Hlk112441959"/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KRČMÉRY,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ŤAŽIAROVÁ,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BENCA,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kol.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Mimoriadne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urgentné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situácie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medzinárodnom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verejnom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zdravotníctve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 TU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FZaSP, 2003.</w:t>
            </w:r>
          </w:p>
          <w:bookmarkEnd w:id="4"/>
          <w:p w:rsidR="00535469" w:rsidRPr="004501A1" w:rsidRDefault="00535469" w:rsidP="00806D91">
            <w:pPr>
              <w:pStyle w:val="TableParagraph"/>
              <w:spacing w:before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Humanitariancrisis,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roots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and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solutions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WHO,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38,77 %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24,48 %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10,20 %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2,04 %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14,20 %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10,20 %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1192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564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prof. MUDr. Jozef Šuvada. PhD., 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564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Nagy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Gažová, PhD. 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375AA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6375AA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6375AA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SP1/16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</w:t>
            </w:r>
            <w:r w:rsidRPr="00C90CF1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 w:rsidRPr="00C90CF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C90CF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Úvod</w:t>
            </w:r>
            <w:r w:rsidRPr="00C90CF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C90CF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do</w:t>
            </w:r>
            <w:r w:rsidRPr="00C90CF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C90CF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C90CF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C90CF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politiky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- 150hod. = 8 h prednáška, samostatná práca 22 h,  120h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346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a samostatnej práce,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ind w:left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346"/>
        </w:trPr>
        <w:tc>
          <w:tcPr>
            <w:tcW w:w="9323" w:type="dxa"/>
            <w:gridSpan w:val="2"/>
          </w:tcPr>
          <w:p w:rsidR="00535469" w:rsidRPr="001256EE" w:rsidRDefault="00535469" w:rsidP="00806D9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256EE">
              <w:rPr>
                <w:b/>
                <w:sz w:val="18"/>
                <w:szCs w:val="18"/>
              </w:rPr>
              <w:t>Výsledky vzdelávania</w:t>
            </w:r>
            <w:r w:rsidRPr="001256EE">
              <w:rPr>
                <w:sz w:val="18"/>
                <w:szCs w:val="18"/>
              </w:rPr>
              <w:t xml:space="preserve">: </w:t>
            </w:r>
          </w:p>
          <w:p w:rsidR="00535469" w:rsidRPr="001256EE" w:rsidRDefault="00535469" w:rsidP="00806D9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256EE">
              <w:rPr>
                <w:sz w:val="18"/>
                <w:szCs w:val="18"/>
              </w:rPr>
              <w:t>Študent(ka) disponuje týmito spôsobilosťami:</w:t>
            </w:r>
          </w:p>
          <w:p w:rsidR="00535469" w:rsidRPr="001256EE" w:rsidRDefault="00535469" w:rsidP="00535469">
            <w:pPr>
              <w:pStyle w:val="Odsekzoznamu"/>
              <w:numPr>
                <w:ilvl w:val="0"/>
                <w:numId w:val="7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1256EE">
              <w:rPr>
                <w:i/>
                <w:sz w:val="18"/>
                <w:szCs w:val="18"/>
              </w:rPr>
              <w:t xml:space="preserve">Študenti nadobudnú vedomostí o súčasnej sociálnej politike, jej typoch, o možnostiach riešenia konkrétnych sociálnych udalostí, o možných trendoch v sociálnej politike, regionálnej i európskej sociálnej politike. </w:t>
            </w:r>
          </w:p>
          <w:p w:rsidR="00535469" w:rsidRPr="001256EE" w:rsidRDefault="00535469" w:rsidP="00535469">
            <w:pPr>
              <w:pStyle w:val="Odsekzoznamu"/>
              <w:numPr>
                <w:ilvl w:val="0"/>
                <w:numId w:val="72"/>
              </w:num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256EE">
              <w:rPr>
                <w:i/>
                <w:sz w:val="18"/>
                <w:szCs w:val="18"/>
              </w:rPr>
              <w:t>Študenti sa naučia využívať základné znalosti o sociálnej politike v súvislosti s poznaním a výkonom sociálnej práce.</w:t>
            </w:r>
          </w:p>
        </w:tc>
      </w:tr>
      <w:tr w:rsidR="00535469" w:rsidRPr="004501A1" w:rsidTr="00806D91">
        <w:trPr>
          <w:trHeight w:val="174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325"/>
              <w:gridCol w:w="2325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3957" w:type="dxa"/>
                </w:tcPr>
                <w:p w:rsidR="00535469" w:rsidRPr="001256EE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256E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Pozná historický, spoločenský, politický vývoj systému sociálnej politiky v jednotlivých obdobiach v prepojení na schopnosť uviesť funkcie, nástroje, ciele, princípy a modely sociálnej politiky.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Rozumie vzťahu sociálnej politiky a Európskej únii, jej stratégiám a mechanizmom tvorby sociálnej politiky na rôznych úrovniach: rodiny, bývania, vzdelávania, zamestnanosti a pod.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3957" w:type="dxa"/>
                </w:tcPr>
                <w:p w:rsidR="00535469" w:rsidRPr="001256EE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256E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charakterizovať sociálne systémy jednotlivých členských štátov a popísať ich dominantné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charakteristiky, ktoré ich priraďujú k určitému modelu, ale napríklad ich vývoj v určitom období môže prebiehať podľa logiky iného typu.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Pozná súvislosti sociálnej a hospodárskej politiky interpretuje vzťah ich vzájomných vplyvov, rozlišuje jednotlivé typy welfare štátov a modely sociálnej politiky.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Opisuje mechanizmy a opatrenia sociálnej politiky v oblasti zmierňovania chudoby a sociálneho vylúčenia ako aj v oblasti rodinnej politiky a politiky zamestnanosti.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Skúška orientovaná na zapamätanie, poznanie a porozumenie a schopnosť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aplikácie poznatkov do riešenia prípadov sociálnej politiky v oblasti rodinnej, sociálnej politiky a politiky trhu práce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40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- 24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VV3</w:t>
                  </w:r>
                </w:p>
              </w:tc>
              <w:tc>
                <w:tcPr>
                  <w:tcW w:w="3957" w:type="dxa"/>
                </w:tcPr>
                <w:p w:rsidR="00535469" w:rsidRPr="001256EE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</w:t>
                  </w:r>
                  <w:r w:rsidRPr="001256E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vie rozoznať informácie v sociálnej oblasti, dopĺňa svoje vedomosti a zručnosti v sociálnej práci.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- Interpretuje významu a prepojeniu sociálnej práce a sociálnej politiky, ktorá vytvára rámec pre výkon profesie sociálneho pracovníka.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 Má vyšší osobný záujem zaujímať sa o dianie v politiky na rôznych úrovniach fungovania štátu, predovšetkým na úrovni samosprávy a verejnej správy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1256EE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Samostatná práca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+ samoštúdium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+ prezentácia ústne 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Krátka úvaha – 10 b – 100%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- 6 b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3957" w:type="dxa"/>
                </w:tcPr>
                <w:p w:rsidR="00535469" w:rsidRPr="001256EE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256E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Dokáže sa orientovať sa v legislatívnych, spoločenských a organizačných podmienkach  a možnostiach pôsobiacich v rámci preferovaných politík SR,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-Dokáže zbierať a spracovávať informácie z rôznych zdrojov systémov fungovania a modelov politík.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-Vie vysvetliť a interpretovať jednotlivé modely sociálnej politiky a ich fungovanie na konkrétnych príkladoch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Príprava a riešenie prípadov modelov sociálnej politiky </w:t>
                  </w:r>
                  <w:r w:rsidRPr="009E4B60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 xml:space="preserve">– </w:t>
                  </w:r>
                  <w:r w:rsidRPr="001256EE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samostatná práca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+ 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Ústna prezentácia riešenia prípadov modelov sociálnej politiky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Celkové hodnotenie : súčet získaných bodov: A 100-91% (bodov), B  90-81 % (bodov), C 80-73%(bodov), 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82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Prístupy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Teoretické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koncepty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chápanie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rôznych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perspektív.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Cieľ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funkcie.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Subjekty/aktéri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objekty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tvorbu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sústav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ľudské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Životné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situácie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udalosti,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štátna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podpora.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štátna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transformácia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roku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89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 vo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štátu,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globalizácia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kríza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Spôsoby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financovania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daňová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iné.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Súčasný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Európsky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model,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sociálno-trhové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hospodárstvo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Európska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únia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vzťahu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 prioritám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politiky,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prijímané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Koncepcie, Stratégie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rámec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Európe</w:t>
            </w:r>
          </w:p>
        </w:tc>
      </w:tr>
      <w:tr w:rsidR="00535469" w:rsidRPr="004501A1" w:rsidTr="00806D91">
        <w:trPr>
          <w:trHeight w:val="198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Povinná l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iteratúra:</w:t>
            </w: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</w:p>
          <w:p w:rsidR="00535469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LUDVIGH CINTULOVÁ, L.. 2022. Základy a úvod do sociálnej politiky. Vysokoškolská učebnica. Bratislava: Vysoká škola ZaSP sv. Alžbety, 85 s. ISBN 978-80-8132-256-3.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305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DUDOVÁ,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STANEK,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POLONYOVÁ,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politika,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Wolters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Kluwer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TOMEŠ,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teorie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metodologie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Portál.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HETTEŠ,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súdržnosť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istota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UKF.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BOTEK,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politika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pracovníkov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Piešťany: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Print.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361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37,67 %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24,65 %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14,95 %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6,64 %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6,09 %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9,97 %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Lucia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profesor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095014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09501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095014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SP1/46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Terénna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535469" w:rsidRPr="004501A1" w:rsidTr="00806D91">
        <w:trPr>
          <w:trHeight w:val="822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-100h. = 8 h prednáška, 92h  samoštúdium 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1256EE" w:rsidRDefault="00535469" w:rsidP="00806D91">
            <w:pPr>
              <w:pStyle w:val="TableParagraph"/>
              <w:spacing w:line="256" w:lineRule="auto"/>
              <w:rPr>
                <w:sz w:val="18"/>
                <w:szCs w:val="18"/>
              </w:rPr>
            </w:pPr>
            <w:r w:rsidRPr="001256EE">
              <w:rPr>
                <w:b/>
                <w:sz w:val="18"/>
                <w:szCs w:val="18"/>
              </w:rPr>
              <w:t>Výsledky vzdelávania:</w:t>
            </w:r>
            <w:r w:rsidRPr="001256EE">
              <w:rPr>
                <w:sz w:val="18"/>
                <w:szCs w:val="18"/>
              </w:rPr>
              <w:t xml:space="preserve"> </w:t>
            </w:r>
          </w:p>
          <w:p w:rsidR="00535469" w:rsidRPr="001256EE" w:rsidRDefault="00535469" w:rsidP="00806D91">
            <w:pPr>
              <w:pStyle w:val="TableParagraph"/>
              <w:spacing w:line="256" w:lineRule="auto"/>
              <w:rPr>
                <w:i/>
                <w:sz w:val="18"/>
                <w:szCs w:val="18"/>
              </w:rPr>
            </w:pPr>
            <w:r w:rsidRPr="001256EE">
              <w:rPr>
                <w:i/>
                <w:sz w:val="18"/>
                <w:szCs w:val="18"/>
              </w:rPr>
              <w:t>Študent(ka) disponuje týmito spôsobilosťami: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3"/>
              </w:numPr>
              <w:spacing w:line="25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256EE">
              <w:rPr>
                <w:i/>
                <w:sz w:val="18"/>
                <w:szCs w:val="18"/>
              </w:rPr>
              <w:t>Študenti si osvoja základné zručností pre predchádzanie, zabraňovanie príčin vzniku, prehlbovania alebo opakovania negatívnych životných situácií klientov a ich rodín prostredníctvom metódy terénnej sociálnej práce</w:t>
            </w:r>
          </w:p>
        </w:tc>
      </w:tr>
      <w:tr w:rsidR="00535469" w:rsidRPr="004501A1" w:rsidTr="00806D91">
        <w:trPr>
          <w:trHeight w:val="63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  <w:p w:rsidR="00535469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BB60D3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B60D3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si pamätá, definuje, rozlišuje metodiku, ciele, princípy a cieľové skupiny terénnej sociálnej práce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Pr="00BB60D3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B60D3">
                    <w:rPr>
                      <w:rFonts w:asciiTheme="minorHAnsi" w:hAnsiTheme="minorHAnsi" w:cstheme="minorHAnsi"/>
                      <w:b/>
                    </w:rPr>
                    <w:t>Zameranie bna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opísať, rozoznať a klasifikovať rozsah TSP, etapy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práce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klientom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v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TSP.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Klasifikuje m</w:t>
                  </w:r>
                  <w:r w:rsidRPr="004501A1">
                    <w:rPr>
                      <w:rFonts w:asciiTheme="minorHAnsi" w:hAnsiTheme="minorHAnsi" w:cstheme="minorHAnsi"/>
                    </w:rPr>
                    <w:t>etódy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nástroje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v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TSP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11" w:type="dxa"/>
                </w:tcPr>
                <w:p w:rsidR="00535469" w:rsidRPr="00BB60D3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B60D3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kategorizuje etické</w:t>
                  </w:r>
                  <w:r w:rsidRPr="004501A1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zásady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TSP.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Štandardy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TSP.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Etické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dilemy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v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> </w:t>
                  </w:r>
                  <w:r w:rsidRPr="004501A1">
                    <w:rPr>
                      <w:rFonts w:asciiTheme="minorHAnsi" w:hAnsiTheme="minorHAnsi" w:cstheme="minorHAnsi"/>
                    </w:rPr>
                    <w:t>TSP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Pr="00BB60D3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BB60D3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činnosti</w:t>
                  </w:r>
                  <w:r w:rsidRPr="004501A1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kompetencie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terénneho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sociálneho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pracovníka do prevencie sociálno-patologických javov ako aj metódy a nástroje TSP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170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(TSP)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pohľadu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cieľové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Poslanie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úloha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znevýhodnených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skupinách.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vylúčenie.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zdroje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spoločnosti.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Problémové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Sociálno-patologické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javy,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ktorými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 pracovníka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stretáva.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Etapy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klientom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dilemy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Administratívne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aspekty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Legislatívny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rámec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výkone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obci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vylúčenými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komunitami.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realizácia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podmienkach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republiky.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Činnosti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kompetencie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pracovníka.</w:t>
            </w:r>
          </w:p>
        </w:tc>
      </w:tr>
      <w:tr w:rsidR="00535469" w:rsidRPr="004501A1" w:rsidTr="00806D91">
        <w:trPr>
          <w:trHeight w:val="3489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KADLEČÍK, P. Šľapaje ulicou. Rôzne prístupy v terénnej sociálnej práci s ľuďmi bez domova. Bratislava:  Proti prúdu O.Z., 2013, 112 s. ISBN 978-80-971154-0-1.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ŠTEFÁKOVÁ,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praktickej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.Ružomberok: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Verbum,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222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ISBN: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978-80-561-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0576-4.</w:t>
            </w:r>
          </w:p>
          <w:p w:rsidR="00535469" w:rsidRPr="004501A1" w:rsidRDefault="00535469" w:rsidP="00806D91">
            <w:pPr>
              <w:pStyle w:val="TableParagraph"/>
              <w:spacing w:before="159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ŠKOBLA,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Terénna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Slovensku,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Implementačná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agentúra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MPSVR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SR,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978-80-970110-1-7.</w:t>
            </w:r>
          </w:p>
          <w:p w:rsidR="00535469" w:rsidRPr="004501A1" w:rsidRDefault="00535469" w:rsidP="00806D91">
            <w:pPr>
              <w:pStyle w:val="TableParagraph"/>
              <w:spacing w:before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HARDY,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kapitoly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metód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II.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IOM,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obchodovania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ľuďmi,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Medzinárodná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organizácia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migráciu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(IOM),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s..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ISBN: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89506-77-4.</w:t>
            </w:r>
          </w:p>
          <w:p w:rsidR="00535469" w:rsidRPr="004501A1" w:rsidRDefault="00535469" w:rsidP="00806D91">
            <w:pPr>
              <w:pStyle w:val="TableParagraph"/>
              <w:spacing w:before="12" w:line="398" w:lineRule="exact"/>
              <w:ind w:right="312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 č. 305/2005 Z. z. o sociálnoprávnej ochrane detí a sociálnej kurately v z. n. p.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36/2205 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35,36 %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20,24 %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16,50 %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13,36 %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11,59 %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2,95 %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spacing w:before="8" w:line="390" w:lineRule="atLeast"/>
              <w:ind w:right="5724"/>
              <w:rPr>
                <w:rFonts w:asciiTheme="minorHAnsi" w:hAnsiTheme="minorHAnsi" w:cstheme="minorHAnsi"/>
                <w:spacing w:val="-1"/>
                <w:sz w:val="18"/>
                <w:szCs w:val="18"/>
              </w:rPr>
            </w:pPr>
            <w:r w:rsidRPr="003969DE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Peter Kadlečík, 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57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univ. doc. PhDr. Szilvia Buzalová, PhD. 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11. 2025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424D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8424D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8424D1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SP1/31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služby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- 100hod. = 8 h prednáška, 92h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E80210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80210">
              <w:rPr>
                <w:rFonts w:asciiTheme="minorHAnsi" w:hAnsiTheme="minorHAnsi" w:cstheme="minorHAnsi"/>
                <w:i/>
                <w:sz w:val="18"/>
                <w:szCs w:val="18"/>
              </w:rPr>
              <w:t>Študent(ka) disponuje týmito spôsobilosťami: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3"/>
              </w:numPr>
              <w:spacing w:before="1" w:line="259" w:lineRule="auto"/>
              <w:ind w:righ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80210">
              <w:rPr>
                <w:rFonts w:asciiTheme="minorHAnsi" w:hAnsiTheme="minorHAnsi" w:cstheme="minorHAnsi"/>
                <w:i/>
                <w:sz w:val="18"/>
                <w:szCs w:val="18"/>
              </w:rPr>
              <w:t>Ovláda formy a druhy sociálnych služieb v zmysle platných právnych predpisov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3"/>
              </w:numPr>
              <w:spacing w:before="1" w:line="259" w:lineRule="auto"/>
              <w:ind w:righ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80210">
              <w:rPr>
                <w:rFonts w:asciiTheme="minorHAnsi" w:hAnsiTheme="minorHAnsi" w:cstheme="minorHAnsi"/>
                <w:i/>
                <w:sz w:val="18"/>
                <w:szCs w:val="18"/>
              </w:rPr>
              <w:t>Ovláda rozdiely mechanizmy financovania medzi neverejnými, verejnými a cirkevnými poskytovateľmi sociálnych služieb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3"/>
              </w:numPr>
              <w:spacing w:before="1" w:line="259" w:lineRule="auto"/>
              <w:ind w:righ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80210">
              <w:rPr>
                <w:rFonts w:asciiTheme="minorHAnsi" w:hAnsiTheme="minorHAnsi" w:cstheme="minorHAnsi"/>
                <w:i/>
                <w:sz w:val="18"/>
                <w:szCs w:val="18"/>
              </w:rPr>
              <w:t>Interpretuje jednotlivé terapie používané v sociálnych službách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3"/>
              </w:numPr>
              <w:spacing w:before="1" w:line="259" w:lineRule="auto"/>
              <w:ind w:righ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80210">
              <w:rPr>
                <w:rFonts w:asciiTheme="minorHAnsi" w:hAnsiTheme="minorHAnsi" w:cstheme="minorHAnsi"/>
                <w:i/>
                <w:sz w:val="18"/>
                <w:szCs w:val="18"/>
              </w:rPr>
              <w:t>Dokáže kategorizovať štandardy kvality pri poskytovaní sociálnych služieb rozdelené do štyroch oblastí</w:t>
            </w: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8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E80210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E80210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pomenuje, zoradí, vymenuje, rozsah, formy a druhy sociálnych služieb v zmysle platných právnych predpisov, vie definovať pojem sociálne služby a účastníkov právnych vzťahov pri poskytovaní sociálnych služieb, identifikuje ich práva a povinnosti.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Pr="00E80210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E80210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Vie vysvetliť, zhrnúť a diskutovať o rozdieloch a mechanizmoch financovania medzi neverejnými, verejnými a cirkevnými poskytovateľmi sociálnych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služieb. Rozumie stratégii rozvoja sociálnych služieb v podmienkach SR. Rozlišuje spôsoby financovania sociálnych služieb a fundraisingové stratégie, ktoré dokáže vhodne zvoliť.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11" w:type="dxa"/>
                </w:tcPr>
                <w:p w:rsidR="00535469" w:rsidRPr="00E80210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E80210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Interpretuje jednotlivé terapie používané v sociálnych službách, rozumie ich cieľom, účinku a dopadom na rôzne sféry rozvoja osobnosti klienta. Vie zostaviť individuálny plán klienta a aplikovať ho pri práci s klientom vo vzťahu k terapiám a metódam sociálnej práce. 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Pr="00E80210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E80210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kategorizovať štandardy kvality pri poskytovaní sociálnych služieb rozdelené do štyroch oblastí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Samoštúdium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left="0"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170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kontexte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EÚ.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poskytovania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SR podľa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platnej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zariadení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Financovanie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Registračný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akreditačný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poskytovania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posúdenia,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prijímania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prepúšťania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prijímateľa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kvality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modely hodnotenia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kvality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poskytovania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Dozor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službami.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Individuálny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prístup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 práci.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Riadená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dokumentácia.</w:t>
            </w:r>
          </w:p>
        </w:tc>
      </w:tr>
      <w:tr w:rsidR="00535469" w:rsidRPr="004501A1" w:rsidTr="00806D91">
        <w:trPr>
          <w:trHeight w:val="333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Ludvigh Cintulová, Lucia, Buzalová, Szilvia. 2022. Sociálne služby v súčasnosti. Vysokoškolská učebnica. Bratislava: Vysoká škola ZaSP sv. Alžbety, 2022. 184s. ISBN 978-80-8132-249- 5.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left="390" w:right="98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 Cintulová,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Buzalová, S.,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Budayová,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 2022.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HISTORICAL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DEVELOPMENT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501A1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TRANSFORMATION OF Senior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SOCIAL SERVICES IN SLOVAKIA, ISBCRTI, Dublin, Ireland, Internetional Scientific Board of Catholic Research and Teachers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Ireland.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2022.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left="390" w:right="98" w:hanging="28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left="390" w:right="98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Lucia Ludvigh Cintulová, Szilvia Buzalová. 2021.  Development of senior social services in the process of transformation and decentralisation and its present day forms in Slovakia. Kontakt / Journal of nursing and social sciences related to health and illness. 23/2: 111–119, EISSN 1804-7122  ISSN 1212-4117.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Holisticky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orientovaná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arteterapia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podporu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klientov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 služieb.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Monografia.</w:t>
            </w:r>
          </w:p>
          <w:p w:rsidR="00535469" w:rsidRPr="004501A1" w:rsidRDefault="00535469" w:rsidP="00806D91">
            <w:pPr>
              <w:pStyle w:val="TableParagraph"/>
              <w:spacing w:before="18"/>
              <w:ind w:left="39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Veľké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Leváre: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Protect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work,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77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ind w:left="390" w:right="96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REPKOVÁ, K. 2019.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Zavádzanie podmienok kvality sociálnych služieb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 prieskum stavu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implementácie u poskytovateľov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služieb.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2019. Inštitút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 práce 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rodiny.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OLÁH,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služby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Iris: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448/2008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sociálnych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zmene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doplnení zákona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455/1991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Zb.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živnostenskom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podnikaní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/živnostenský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zákon/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29,27 %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29,08 %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21,22 %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11,00 %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3,73 %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5,70 %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ind w:left="69" w:right="178"/>
              <w:rPr>
                <w:strike/>
                <w:sz w:val="18"/>
              </w:rPr>
            </w:pPr>
          </w:p>
          <w:p w:rsidR="00535469" w:rsidRPr="003969DE" w:rsidRDefault="00535469" w:rsidP="00806D91">
            <w:pPr>
              <w:pStyle w:val="TableParagraph"/>
              <w:ind w:left="69" w:right="178"/>
              <w:rPr>
                <w:sz w:val="18"/>
              </w:rPr>
            </w:pPr>
            <w:r w:rsidRPr="003969DE">
              <w:rPr>
                <w:sz w:val="18"/>
              </w:rPr>
              <w:t>doc. Mgr. Lucia Ludvigh Cintulová, PhD., univ. prof.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565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PhDr.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Szilvia Buzalová, PhD.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univ. doc.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A5EF0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A5E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A5EF0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SP1/47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Projektovanie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práci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-100h. = 8 h prednáška, 67h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skúšky- hodnotenie vlastného projektu študenta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E80210" w:rsidRDefault="00535469" w:rsidP="00806D91">
            <w:pPr>
              <w:pStyle w:val="TableParagraph"/>
              <w:spacing w:line="259" w:lineRule="auto"/>
              <w:ind w:right="94"/>
              <w:rPr>
                <w:b/>
              </w:rPr>
            </w:pPr>
            <w:r w:rsidRPr="00E80210">
              <w:rPr>
                <w:b/>
              </w:rPr>
              <w:t xml:space="preserve">Výsledky vzdelávania: 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5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80210">
              <w:rPr>
                <w:i/>
                <w:sz w:val="18"/>
                <w:szCs w:val="18"/>
              </w:rPr>
              <w:t xml:space="preserve">Študenti si osvoja základné pravidlá a kritéria písania, realizovania a vyhodnocovania projektov so sociálnym zameraním. 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5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80210">
              <w:rPr>
                <w:i/>
                <w:sz w:val="18"/>
                <w:szCs w:val="18"/>
              </w:rPr>
              <w:t xml:space="preserve">Získajú prehľad a základné zručnosti z písania a realizácie grantových projektov; 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5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80210">
              <w:rPr>
                <w:i/>
                <w:sz w:val="18"/>
                <w:szCs w:val="18"/>
              </w:rPr>
              <w:t xml:space="preserve">písania a realizácie projektov zo štrukturálnych fondov; 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5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80210">
              <w:rPr>
                <w:i/>
                <w:sz w:val="18"/>
                <w:szCs w:val="18"/>
              </w:rPr>
              <w:t>písania a realizácie sponzorských projektov;</w:t>
            </w:r>
          </w:p>
          <w:p w:rsidR="00535469" w:rsidRPr="00E80210" w:rsidRDefault="00535469" w:rsidP="00535469">
            <w:pPr>
              <w:pStyle w:val="TableParagraph"/>
              <w:numPr>
                <w:ilvl w:val="0"/>
                <w:numId w:val="75"/>
              </w:numPr>
              <w:spacing w:line="259" w:lineRule="auto"/>
              <w:ind w:right="9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80210">
              <w:rPr>
                <w:i/>
                <w:sz w:val="18"/>
                <w:szCs w:val="18"/>
              </w:rPr>
              <w:t xml:space="preserve"> písania a realizácie zlepšovateľských projektov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752F0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752F0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752F0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Študent vie vysvetliť, popísať projektovú logiku od analýzy potrieb až po vyhodnotenie a šírenie výsledkov projektu (východisková situácia), opísať metodiku SMART a vedia ju implementovať do stanovovania cieľov a následne efektívne naplánovať aktivity, akčný plán projektu, zdroje, tím,</w:t>
                  </w:r>
                </w:p>
              </w:tc>
              <w:tc>
                <w:tcPr>
                  <w:tcW w:w="1394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 Seminár  + samoštúdium+ </w:t>
                  </w:r>
                </w:p>
              </w:tc>
              <w:tc>
                <w:tcPr>
                  <w:tcW w:w="2209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(max 30 bodov  )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Vie vysvetliť, zhrnúť a vyjadriť proces tvorby projektu, projektový cyklus, manažment a financovanie. </w:t>
                  </w:r>
                </w:p>
              </w:tc>
              <w:tc>
                <w:tcPr>
                  <w:tcW w:w="1394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 Seminár  + samoštúdium+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 (max 30 bodov  )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% úspešnosti 60 %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511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Aplikuje projektový manažment, projektovú logiku a maticu do tvorby vlastného projektového zámeru. Vie stanoviť ciele, merateľné ukazovatele a indikátory projektu (v súlade s potrebami a cieľmi) na základe metodiky SMART. Opísať a identifikovať kvalitatívne a kvantitatívne ukazovatele a tým zmerať reálny dopad projektu na cieľové skupiny vo vzťahu k plánovaným projektovým aktivitám a výstupom.</w:t>
                  </w:r>
                </w:p>
              </w:tc>
              <w:tc>
                <w:tcPr>
                  <w:tcW w:w="1394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seminár + samoštúdium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+ samostatná písomná práca- </w:t>
                  </w:r>
                </w:p>
              </w:tc>
              <w:tc>
                <w:tcPr>
                  <w:tcW w:w="2209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Projektový návrh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 (max 25 bodov  )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752F06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Študent dokáže sa zamyslieť nad tým, čo by chcel zmeniť, aký problém chce riešiť) a aké hodnoty treba rešpektovať pri tvorbe projektovej logiky a identifikuje akú rolu dokáže zastávať v projekte.</w:t>
                  </w:r>
                </w:p>
              </w:tc>
              <w:tc>
                <w:tcPr>
                  <w:tcW w:w="1394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Seminár + 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Samoštúdium + samostatná </w:t>
                  </w:r>
                  <w:r>
                    <w:rPr>
                      <w:rFonts w:asciiTheme="minorHAnsi" w:hAnsiTheme="minorHAnsi" w:cstheme="minorHAnsi"/>
                    </w:rPr>
                    <w:t>prezentácia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 xml:space="preserve"> Ústna prezentácia projektu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(max 15 bodov  )</w:t>
                  </w:r>
                </w:p>
                <w:p w:rsidR="00535469" w:rsidRPr="00752F06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752F06">
                    <w:rPr>
                      <w:rFonts w:asciiTheme="minorHAnsi" w:hAnsiTheme="minorHAnsi" w:cstheme="minorHAnsi"/>
                    </w:rPr>
                    <w:t>% úspešnosti 61 % - 9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400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Definícia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znaky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projektového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riadenia.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projektovej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činnosti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plánovania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štatistickými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údajmi.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Tvorba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rozpočtu.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Rola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manažéra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rola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finančného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manažéra,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koordinátora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administrátora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monitorovania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(indikátory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výsledkov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dopadov).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Písanie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realizácia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grantových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Písanie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realizácia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sponzoring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projektov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darcovských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listov.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Písanie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realizácia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zlepšovateľských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5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Prezentácia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projektu.</w:t>
            </w:r>
          </w:p>
        </w:tc>
      </w:tr>
      <w:tr w:rsidR="00535469" w:rsidRPr="004501A1" w:rsidTr="00806D91">
        <w:trPr>
          <w:trHeight w:val="22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L., 2008.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naplánovať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napísať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projekt.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2005.86 s. ISBN80-969280-1-5.</w:t>
            </w: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RADKOVÁ, L., BUZALOVÁ, S., 2023. 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Základy plánovania a písania projektov. V tlači.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ŠIŇANSKÁ, K. 2020.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Marketing a fundraising mimovládnych neziskových organizácií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Košice : Vydavateľstvo Šafárk Press,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83 s., 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978-80-8152-957-3.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VŠETEČKA, P. 2017.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Projektové myslenie - sprievodca súborom znalostí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2. vyd. Všetečka Petr, 2017. 528 s., ISBN 978-80-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972683-9-8. DOLEŽAL, J. a kol. 2016.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Projektový management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Praha : Grada Publishing, 2016. 424 s., ISBN 978-80-247-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5620-2.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79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spacing w:before="7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402"/>
        </w:trPr>
        <w:tc>
          <w:tcPr>
            <w:tcW w:w="113" w:type="dxa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3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38,51 %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31,63 %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17,49 %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2,16 %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3,54 %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6,68 %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89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2124EC" w:rsidRDefault="00535469" w:rsidP="00806D91">
            <w:pPr>
              <w:pStyle w:val="TableParagraph"/>
              <w:ind w:left="69" w:right="178"/>
              <w:rPr>
                <w:sz w:val="18"/>
              </w:rPr>
            </w:pPr>
            <w:r>
              <w:rPr>
                <w:sz w:val="18"/>
              </w:rPr>
              <w:t>doc. PhDr. Anna Pavlovičová, PhD.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662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Szilvia Buzalová, PhD.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univ. doc.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325"/>
      </w:tblGrid>
      <w:tr w:rsidR="00535469" w:rsidRPr="004501A1" w:rsidTr="00806D91">
        <w:trPr>
          <w:trHeight w:val="398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DC302D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DC302D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DC302D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SP1/18</w:t>
            </w:r>
          </w:p>
        </w:tc>
        <w:tc>
          <w:tcPr>
            <w:tcW w:w="5325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Rodinné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právo</w:t>
            </w:r>
          </w:p>
        </w:tc>
      </w:tr>
      <w:tr w:rsidR="00535469" w:rsidRPr="004501A1" w:rsidTr="00806D91">
        <w:trPr>
          <w:trHeight w:val="794"/>
        </w:trPr>
        <w:tc>
          <w:tcPr>
            <w:tcW w:w="9437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 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75hod. = 8 h prednáška, 67h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právo</w:t>
            </w:r>
          </w:p>
        </w:tc>
      </w:tr>
      <w:tr w:rsidR="00535469" w:rsidRPr="004501A1" w:rsidTr="00806D91">
        <w:trPr>
          <w:trHeight w:val="1504"/>
        </w:trPr>
        <w:tc>
          <w:tcPr>
            <w:tcW w:w="9437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 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 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04"/>
        </w:trPr>
        <w:tc>
          <w:tcPr>
            <w:tcW w:w="9437" w:type="dxa"/>
            <w:gridSpan w:val="2"/>
          </w:tcPr>
          <w:p w:rsidR="00535469" w:rsidRPr="008E43E1" w:rsidRDefault="00535469" w:rsidP="00806D91">
            <w:pPr>
              <w:autoSpaceDE w:val="0"/>
              <w:autoSpaceDN w:val="0"/>
              <w:adjustRightInd w:val="0"/>
              <w:ind w:left="360"/>
              <w:rPr>
                <w:b/>
                <w:bCs/>
                <w:sz w:val="18"/>
                <w:szCs w:val="18"/>
              </w:rPr>
            </w:pPr>
            <w:r w:rsidRPr="008E43E1">
              <w:rPr>
                <w:b/>
                <w:bCs/>
                <w:sz w:val="18"/>
                <w:szCs w:val="18"/>
              </w:rPr>
              <w:t>Výsledky vzdelávania:</w:t>
            </w:r>
          </w:p>
          <w:p w:rsidR="00535469" w:rsidRPr="008E43E1" w:rsidRDefault="00535469" w:rsidP="00806D91">
            <w:pPr>
              <w:autoSpaceDE w:val="0"/>
              <w:autoSpaceDN w:val="0"/>
              <w:adjustRightInd w:val="0"/>
              <w:ind w:left="360"/>
              <w:rPr>
                <w:bCs/>
                <w:i/>
                <w:sz w:val="18"/>
                <w:szCs w:val="18"/>
              </w:rPr>
            </w:pPr>
            <w:r w:rsidRPr="008E43E1">
              <w:rPr>
                <w:bCs/>
                <w:i/>
                <w:sz w:val="18"/>
                <w:szCs w:val="18"/>
              </w:rPr>
              <w:t>Študent(ka) disponuje týmito spôsobilosťami:</w:t>
            </w:r>
          </w:p>
          <w:p w:rsidR="00535469" w:rsidRPr="008E43E1" w:rsidRDefault="00535469" w:rsidP="00535469">
            <w:pPr>
              <w:pStyle w:val="Zkladntext"/>
              <w:numPr>
                <w:ilvl w:val="0"/>
                <w:numId w:val="76"/>
              </w:numPr>
              <w:rPr>
                <w:rFonts w:asciiTheme="minorHAnsi" w:hAnsiTheme="minorHAnsi" w:cstheme="minorHAnsi"/>
                <w:i/>
              </w:rPr>
            </w:pPr>
            <w:r w:rsidRPr="008E43E1">
              <w:rPr>
                <w:rFonts w:asciiTheme="minorHAnsi" w:hAnsiTheme="minorHAnsi" w:cstheme="minorHAnsi"/>
                <w:i/>
              </w:rPr>
              <w:t>dokáže reprodukovať jednotlivé definície a základné pojmy rodinného práva.</w:t>
            </w:r>
          </w:p>
          <w:p w:rsidR="00535469" w:rsidRPr="008E43E1" w:rsidRDefault="00535469" w:rsidP="00535469">
            <w:pPr>
              <w:pStyle w:val="Zkladntext"/>
              <w:numPr>
                <w:ilvl w:val="0"/>
                <w:numId w:val="76"/>
              </w:numPr>
              <w:rPr>
                <w:rFonts w:asciiTheme="minorHAnsi" w:hAnsiTheme="minorHAnsi" w:cstheme="minorHAnsi"/>
                <w:i/>
              </w:rPr>
            </w:pPr>
            <w:r w:rsidRPr="008E43E1">
              <w:rPr>
                <w:rFonts w:asciiTheme="minorHAnsi" w:hAnsiTheme="minorHAnsi" w:cstheme="minorHAnsi"/>
                <w:i/>
              </w:rPr>
              <w:t>pozná príklady najbežnejších sociálnych problémov u právnych pomerov, ktoré nahrádzajú výkon niektorých rodičovských práv     a povinností.</w:t>
            </w:r>
          </w:p>
          <w:p w:rsidR="00535469" w:rsidRPr="008E43E1" w:rsidRDefault="00535469" w:rsidP="00535469">
            <w:pPr>
              <w:pStyle w:val="Zkladntext"/>
              <w:numPr>
                <w:ilvl w:val="0"/>
                <w:numId w:val="76"/>
              </w:numPr>
              <w:rPr>
                <w:rFonts w:asciiTheme="minorHAnsi" w:hAnsiTheme="minorHAnsi" w:cstheme="minorHAnsi"/>
                <w:i/>
              </w:rPr>
            </w:pPr>
            <w:r w:rsidRPr="008E43E1">
              <w:rPr>
                <w:rFonts w:asciiTheme="minorHAnsi" w:hAnsiTheme="minorHAnsi" w:cstheme="minorHAnsi"/>
                <w:i/>
              </w:rPr>
              <w:t>ovláda predmet rodinného práva v osobitných právnych predpisoch upravujúcich právne pomery rodiny, v súlade so základnými zásadami rodinného práva  a v súlade  s príslušnými  predpismi Organizácie spojených národov a Rady Európy</w:t>
            </w:r>
          </w:p>
          <w:p w:rsidR="00535469" w:rsidRPr="008E43E1" w:rsidRDefault="00535469" w:rsidP="00535469">
            <w:pPr>
              <w:pStyle w:val="Zkladntext"/>
              <w:numPr>
                <w:ilvl w:val="0"/>
                <w:numId w:val="76"/>
              </w:numPr>
              <w:rPr>
                <w:rFonts w:asciiTheme="minorHAnsi" w:hAnsiTheme="minorHAnsi" w:cstheme="minorHAnsi"/>
                <w:i/>
              </w:rPr>
            </w:pPr>
            <w:r w:rsidRPr="008E43E1">
              <w:rPr>
                <w:rFonts w:asciiTheme="minorHAnsi" w:hAnsiTheme="minorHAnsi" w:cstheme="minorHAnsi"/>
                <w:i/>
              </w:rPr>
              <w:t>dokáže uplatniť teoretické poznatky z rodinného práva pri riešení modelového prípadu z oblasti sociálnej práce u sociálneho klienta</w:t>
            </w:r>
          </w:p>
          <w:p w:rsidR="00535469" w:rsidRPr="008E43E1" w:rsidRDefault="00535469" w:rsidP="00806D91">
            <w:pPr>
              <w:pStyle w:val="Zkladntext"/>
              <w:rPr>
                <w:rFonts w:asciiTheme="minorHAnsi" w:hAnsiTheme="minorHAnsi" w:cstheme="minorHAnsi"/>
                <w:i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056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614"/>
              <w:gridCol w:w="4961"/>
              <w:gridCol w:w="1276"/>
              <w:gridCol w:w="2617"/>
            </w:tblGrid>
            <w:tr w:rsidR="00535469" w:rsidRPr="004501A1" w:rsidTr="00806D91">
              <w:trPr>
                <w:trHeight w:val="667"/>
              </w:trPr>
              <w:tc>
                <w:tcPr>
                  <w:tcW w:w="6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 VV</w:t>
                  </w:r>
                </w:p>
              </w:tc>
              <w:tc>
                <w:tcPr>
                  <w:tcW w:w="1276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617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6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535469" w:rsidRPr="008E43E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8E43E1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pamätá, že rodinné právo patrí v systéme práva  k základným právnym disciplínam súkromného práva a upravuje práva a povinnosti rodinnoprávnej povahy.  Študent dokáže reprodukovať jednotlivé definície a základné pojmy rodinného práva.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</w:tc>
              <w:tc>
                <w:tcPr>
                  <w:tcW w:w="127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61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VV2</w:t>
                  </w:r>
                </w:p>
              </w:tc>
              <w:tc>
                <w:tcPr>
                  <w:tcW w:w="4961" w:type="dxa"/>
                </w:tcPr>
                <w:p w:rsidR="00535469" w:rsidRPr="008E43E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8E43E1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identifikuje predmet rodinného práva ako právne pomery manželov, rodičovské a príbuzenské právne pomery a právne pomery nahrádzajúce výkon niektorých rodičovských práv a povinností. Študent dokáže uviesť príklady najbežnejších sociálnych problémov u právnych pomerov, ktoré nahrádzajú výkon niektorých rodičovských práv a povinností.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7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61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rPr>
                <w:trHeight w:val="1003"/>
              </w:trPr>
              <w:tc>
                <w:tcPr>
                  <w:tcW w:w="6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961" w:type="dxa"/>
                </w:tcPr>
                <w:p w:rsidR="00535469" w:rsidRPr="008E43E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8E43E1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</w:t>
                  </w:r>
                  <w:r w:rsidRPr="008E43E1">
                    <w:rPr>
                      <w:rFonts w:asciiTheme="minorHAnsi" w:hAnsiTheme="minorHAnsi" w:cstheme="minorHAnsi"/>
                      <w:b/>
                    </w:rPr>
                    <w:t>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Š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tudent interpretuje a popisuje predmet rodinného práva v osobitných právnych predpisoch upravujúcich právne pomery rodiny, v súlade so základnými zásadami rodinného práva  a v súlade  s príslušnými  predpismi Organizácie spojených národov a Rady Európy a príslušnou judikatúrou súdov Slovenskej republiky a Európskeho súdu pre ľudské práva. </w:t>
                  </w:r>
                </w:p>
              </w:tc>
              <w:tc>
                <w:tcPr>
                  <w:tcW w:w="127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617" w:type="dxa"/>
                  <w:shd w:val="clear" w:color="auto" w:fill="auto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30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6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961" w:type="dxa"/>
                </w:tcPr>
                <w:p w:rsidR="00535469" w:rsidRPr="008E43E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8E43E1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 uplatňuje teoretické poznatky z rodinného práva pri riešení modelového prípadu z oblasti sociálnej práce u sociálneho klienta, napríklad v inštitúte manželstva, pri vzťahoch medzi  rodičmi, deťmi a ostatnými príbuznými a pri výživnom.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7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61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Skúška   max 20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6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7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617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149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Pojem,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miesto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rodinného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rodinnoprávnych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Manželstvo,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uzavretie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manželstva,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majetkové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povinnosti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manželov.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Zánik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manželstva.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povinnosti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rodičov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detí.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Zásahy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rodičovských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povinností.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Dohovoru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opčných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protokolov.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Poručníctvo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opatrovníctvo.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Náhradná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starostlivosť.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Určenie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rodičovstva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osvojenie.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Vyživovacia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povinnosť,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jednotlivé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vyživovacích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povinností.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535"/>
              </w:tabs>
              <w:spacing w:before="1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rodinného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právo.</w:t>
            </w:r>
          </w:p>
        </w:tc>
      </w:tr>
      <w:tr w:rsidR="00535469" w:rsidRPr="004501A1" w:rsidTr="00806D91">
        <w:trPr>
          <w:trHeight w:val="2383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434" w:lineRule="auto"/>
              <w:ind w:right="653"/>
              <w:rPr>
                <w:rFonts w:asciiTheme="minorHAnsi" w:hAnsiTheme="minorHAnsi" w:cstheme="minorHAnsi"/>
                <w:spacing w:val="-39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POHANČENÍKOVÁ, L. - POLÁČKOVÁ, S. 2020.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Skriptá rodinného práva s otázkami a s príkladmi.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Wolters Kluwer. 2020.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65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PAVELKOVÁ,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 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rodine, Komentár, 3.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vydanie.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C.H.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Beck,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SK. 2019.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LAZAR,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Občianske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hmotné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1,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časť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Rodinné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právo.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IURIS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LIBRI,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</w:p>
          <w:p w:rsidR="00535469" w:rsidRPr="004501A1" w:rsidRDefault="00535469" w:rsidP="00806D91">
            <w:pPr>
              <w:pStyle w:val="TableParagraph"/>
              <w:spacing w:before="30" w:line="398" w:lineRule="exact"/>
              <w:ind w:right="88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Zákon č. 36/2005 Z. z. o rodine v z. n. p. a ďalšie právne predpisy dostupné na: </w:t>
            </w:r>
            <w:hyperlink r:id="rId19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www.slov-lex.sk</w:t>
              </w:r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</w:rPr>
                <w:t xml:space="preserve"> </w:t>
              </w:r>
            </w:hyperlink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hyperlink r:id="rId20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www.zbierka.sk</w:t>
              </w:r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</w:rPr>
                <w:t xml:space="preserve"> </w:t>
              </w:r>
            </w:hyperlink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Príslušná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judikatúra Európskeho súdu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ľudské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 (ESĽP).</w:t>
            </w:r>
          </w:p>
        </w:tc>
      </w:tr>
      <w:tr w:rsidR="00535469" w:rsidRPr="004501A1" w:rsidTr="00806D91">
        <w:trPr>
          <w:trHeight w:val="397"/>
        </w:trPr>
        <w:tc>
          <w:tcPr>
            <w:tcW w:w="9437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predmetu: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360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38,33 %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23,61 %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13,61 %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6,94 %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8,33 %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9,16 %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88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54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doc. JUDr. Jana Vallová, PhD.,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. prof.. 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54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Oto Lobodáš, PhD. 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54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Alena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Mátejová,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MHA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9552F5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9552F5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552F5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SP1/34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Kazuistický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seminár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samostatná písomná práca 22 h, samoštúdium  45 h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samostatnej písomnej práce , 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b/>
                <w:spacing w:val="52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52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pStyle w:val="TableParagraph"/>
              <w:spacing w:line="259" w:lineRule="auto"/>
              <w:ind w:left="467" w:righ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.Študent(ka) disponuje týmito spôsobilosťami:</w:t>
            </w:r>
          </w:p>
          <w:p w:rsidR="00535469" w:rsidRDefault="00535469" w:rsidP="00535469">
            <w:pPr>
              <w:pStyle w:val="TableParagraph"/>
              <w:numPr>
                <w:ilvl w:val="0"/>
                <w:numId w:val="77"/>
              </w:numPr>
              <w:spacing w:line="259" w:lineRule="auto"/>
              <w:ind w:righ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538F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Pozná druhy, funkcie a štýl kazuistiky. </w:t>
            </w:r>
          </w:p>
          <w:p w:rsidR="00535469" w:rsidRPr="00D538FF" w:rsidRDefault="00535469" w:rsidP="00535469">
            <w:pPr>
              <w:pStyle w:val="TableParagraph"/>
              <w:numPr>
                <w:ilvl w:val="0"/>
                <w:numId w:val="77"/>
              </w:numPr>
              <w:spacing w:line="259" w:lineRule="auto"/>
              <w:ind w:righ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538FF">
              <w:rPr>
                <w:rFonts w:asciiTheme="minorHAnsi" w:hAnsiTheme="minorHAnsi" w:cstheme="minorHAnsi"/>
                <w:i/>
                <w:sz w:val="18"/>
                <w:szCs w:val="18"/>
              </w:rPr>
              <w:t>Rozumie jednotlivým prístupom v kazuistike</w:t>
            </w:r>
          </w:p>
          <w:p w:rsidR="00535469" w:rsidRPr="00D538FF" w:rsidRDefault="00535469" w:rsidP="00535469">
            <w:pPr>
              <w:pStyle w:val="TableParagraph"/>
              <w:numPr>
                <w:ilvl w:val="0"/>
                <w:numId w:val="77"/>
              </w:numPr>
              <w:spacing w:line="259" w:lineRule="auto"/>
              <w:ind w:righ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D</w:t>
            </w:r>
            <w:r w:rsidRPr="00D538FF">
              <w:rPr>
                <w:rFonts w:asciiTheme="minorHAnsi" w:hAnsiTheme="minorHAnsi" w:cstheme="minorHAnsi"/>
                <w:i/>
                <w:sz w:val="18"/>
                <w:szCs w:val="18"/>
              </w:rPr>
              <w:t>okáže spracovať anamnézu klienta, status preasens (momentálny profil), analýzu problému, intervencie, prognózu a katamnézu</w:t>
            </w:r>
          </w:p>
          <w:p w:rsidR="00535469" w:rsidRPr="00D538FF" w:rsidRDefault="00535469" w:rsidP="00535469">
            <w:pPr>
              <w:pStyle w:val="TableParagraph"/>
              <w:numPr>
                <w:ilvl w:val="0"/>
                <w:numId w:val="77"/>
              </w:numPr>
              <w:spacing w:line="259" w:lineRule="auto"/>
              <w:ind w:right="102"/>
              <w:rPr>
                <w:rFonts w:asciiTheme="minorHAnsi" w:hAnsiTheme="minorHAnsi" w:cstheme="minorHAnsi"/>
                <w:i/>
                <w:spacing w:val="52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D538FF">
              <w:rPr>
                <w:rFonts w:asciiTheme="minorHAnsi" w:hAnsiTheme="minorHAnsi" w:cstheme="minorHAnsi"/>
                <w:i/>
                <w:sz w:val="18"/>
                <w:szCs w:val="18"/>
              </w:rPr>
              <w:t>plikuje kazuistickú metódu ako jednu z vedecko-výskumných metód</w:t>
            </w:r>
          </w:p>
          <w:p w:rsidR="00535469" w:rsidRPr="00D538FF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4961"/>
              <w:gridCol w:w="1421"/>
              <w:gridCol w:w="2268"/>
            </w:tblGrid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535469" w:rsidRPr="00D538FF" w:rsidRDefault="00535469" w:rsidP="00806D91">
                  <w:pP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D538FF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Študent si pamätá a dokáže reprodukovať kauzálne súvislosti medzi kazuistikou a prípadovou štúdiou. Pozná druhy, funkcie a štýl kazuistiky. Rozumie jednotlivým prístupom v kazuistike 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 vie rozlíšiť a opísať ústne, písomné a technické pramene kazuistiky.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samoštúdium+ samostatná písomná práca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kazuistiky 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D538FF" w:rsidRDefault="00535469" w:rsidP="00806D91">
                  <w:pP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D538FF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rozumie jednotlivým častiam kazuistiky,  dokáže ich vysvetliť. Vie uviesť príklady využitia kazuistík v jednotlivých vedných odboroch a v praxi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samoštúdium+ samostatná písomná práca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kazuistiky 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961" w:type="dxa"/>
                </w:tcPr>
                <w:p w:rsidR="00535469" w:rsidRPr="00D538FF" w:rsidRDefault="00535469" w:rsidP="00806D91">
                  <w:pP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D538FF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zručnosti: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dokáže spracovať anamnézu klienta, status preasens (momentálny profil), analýzu problému, intervencie, prognózu a katamnézu – základné časti kazuistiky.  Vie načrtnúť štruktúru kazuistiky – jej časti.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samoštúdium+ samostatná písomná práca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kazuistiky 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Max 30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961" w:type="dxa"/>
                </w:tcPr>
                <w:p w:rsidR="00535469" w:rsidRPr="00D538FF" w:rsidRDefault="00535469" w:rsidP="00806D91">
                  <w:pP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D538FF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kompetentnosti: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aplikuje kazuistickú metódu ako jednu z vedecko-výskumných metód a interpretuje jej výsledky prezentáciou výsledkov. Vedia zohľadniť etické aspekty pri spracovávaní prípadu klienta v kazuistike.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 + samoštúdium + samostatná  práca - prezentácia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Prezentácia a vyhodnotenie kazuistiky max 20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392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Terminologické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vymedzenie,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ciele,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prístupy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funkcie,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štýl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Kauzistický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prístup,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stratégia,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metóda;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špeciálnopedagogická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využitie,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osobitosti.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Využitie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práci, štruktúra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Pramene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informácií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kauzistickej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Konkrétne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spracovanie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Skratky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terminológia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správach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psychologických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špeciálnopedagogických,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vyšetrení.</w:t>
            </w:r>
          </w:p>
        </w:tc>
      </w:tr>
      <w:tr w:rsidR="00535469" w:rsidRPr="004501A1" w:rsidTr="00806D91">
        <w:trPr>
          <w:trHeight w:val="1588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shd w:val="clear" w:color="auto" w:fill="FFFFFF"/>
              <w:rPr>
                <w:rFonts w:asciiTheme="minorHAnsi" w:eastAsia="Times New Roman" w:hAnsiTheme="minorHAnsi" w:cstheme="minorHAnsi"/>
                <w:color w:val="1155CC"/>
                <w:sz w:val="18"/>
                <w:szCs w:val="18"/>
                <w:u w:val="single"/>
                <w:lang w:eastAsia="sk-SK"/>
              </w:rPr>
            </w:pPr>
            <w:r w:rsidRPr="00D950AF">
              <w:rPr>
                <w:rFonts w:eastAsia="Times New Roman" w:cstheme="minorHAnsi"/>
                <w:color w:val="222222"/>
                <w:sz w:val="18"/>
                <w:szCs w:val="18"/>
                <w:lang w:eastAsia="sk-SK"/>
              </w:rPr>
              <w:t>BUNDZELOVÁ, K., RADI, F.</w:t>
            </w:r>
            <w:r w:rsidRPr="00006615">
              <w:rPr>
                <w:rFonts w:asciiTheme="minorHAnsi" w:eastAsia="Times New Roman" w:hAnsiTheme="minorHAnsi" w:cstheme="minorHAnsi"/>
                <w:color w:val="222222"/>
                <w:sz w:val="18"/>
                <w:szCs w:val="18"/>
                <w:lang w:eastAsia="sk-SK"/>
              </w:rPr>
              <w:t xml:space="preserve"> 2024.  </w:t>
            </w:r>
            <w:r w:rsidRPr="00006615">
              <w:rPr>
                <w:rFonts w:asciiTheme="minorHAnsi" w:eastAsia="Times New Roman" w:hAnsiTheme="minorHAnsi" w:cstheme="minorHAnsi"/>
                <w:i/>
                <w:iCs/>
                <w:color w:val="222222"/>
                <w:sz w:val="18"/>
                <w:szCs w:val="18"/>
                <w:lang w:eastAsia="sk-SK"/>
              </w:rPr>
              <w:t>Kazuistika ako jedna z výskumných metód sociálnej práce</w:t>
            </w:r>
            <w:r w:rsidRPr="00006615">
              <w:rPr>
                <w:rFonts w:asciiTheme="minorHAnsi" w:eastAsia="Times New Roman" w:hAnsiTheme="minorHAnsi" w:cstheme="minorHAnsi"/>
                <w:color w:val="222222"/>
                <w:sz w:val="18"/>
                <w:szCs w:val="18"/>
                <w:lang w:eastAsia="sk-SK"/>
              </w:rPr>
              <w:t>. Case Report as one of the research Methods of Social Work. In:Sociálno-zdravotnícke spektrum. Vydavateľ: Vysoká škola zdravotníctva a sociálnej práce sv. Alžbety, n.o. Online: ISSN 1339-2379. Dostupné na: </w:t>
            </w:r>
            <w:hyperlink r:id="rId21" w:tgtFrame="_blank" w:history="1">
              <w:r w:rsidRPr="00006615">
                <w:rPr>
                  <w:rFonts w:asciiTheme="minorHAnsi" w:eastAsia="Times New Roman" w:hAnsiTheme="minorHAnsi" w:cstheme="minorHAnsi"/>
                  <w:color w:val="1155CC"/>
                  <w:sz w:val="18"/>
                  <w:szCs w:val="18"/>
                  <w:u w:val="single"/>
                  <w:lang w:eastAsia="sk-SK"/>
                </w:rPr>
                <w:t>Bundzelova_1.pdf (szspektrum.eu)</w:t>
              </w:r>
            </w:hyperlink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HUNYADIOVÁ,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BUJDOVÁ,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N.,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RADI, F.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Kolokvium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kazuistík: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</w:p>
          <w:p w:rsidR="00535469" w:rsidRPr="004501A1" w:rsidRDefault="00535469" w:rsidP="00806D91">
            <w:pPr>
              <w:pStyle w:val="TableParagraph"/>
              <w:spacing w:before="9" w:line="390" w:lineRule="atLeast"/>
              <w:ind w:right="6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LOVAŠOVA, S. 2016. Sociálna práca: formy, postupy a metódy. Vydavateľ: Univerzita Pavla Jozefa Šafárika v Košiciach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HUČÍK,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 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HUČÍKOVÁ,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Kazuistika v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sociálnej práci.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VŠ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 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 2009.</w:t>
            </w:r>
          </w:p>
          <w:p w:rsidR="00535469" w:rsidRPr="004501A1" w:rsidRDefault="00535469" w:rsidP="00806D91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shd w:val="clear" w:color="auto" w:fill="FFFFFF"/>
              </w:rPr>
              <w:t xml:space="preserve">   KRČMÉRY, V. – RADI, F. a kol. 2017. Kazuistika: bunyaviridae a arenaviridae. In Mgr. Róbert Kováč, PhD., hosťujúci editor.   ZDRAVOTNÍCTVO A SOCIÁLNA PRÁCA S MARGINALIZOVANÝMI KOMUNITAMI - BEZDOMOVCI, MIGRANTI, SIROTY, HIV, STREETGIRLS, A.I. KAZUISTIKY.</w:t>
            </w:r>
          </w:p>
          <w:p w:rsidR="00535469" w:rsidRPr="004501A1" w:rsidRDefault="00535469" w:rsidP="00806D91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shd w:val="clear" w:color="auto" w:fill="FFFFFF"/>
              </w:rPr>
              <w:t xml:space="preserve">   MAMOVÁ, A. – RADI, F. a kol. 2017. Kazuistika: flavivírusy žltá zimnica, dengue, západonílska horúčka a zika. In Mgr. Róbert Kováč, PhD., hosťujúci editor. ZDRAVOTNÍCTVO A SOCIÁLNA PRÁCA S MARGINALIZOVANÝMI KOMUNITAMI - BEZDOMOVCI, MIGRANTI, SIROTY, HIV, STREETGIRLS, A.I. KAZUISTIKY.</w:t>
            </w:r>
          </w:p>
          <w:p w:rsidR="00535469" w:rsidRPr="004501A1" w:rsidRDefault="00535469" w:rsidP="00806D91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shd w:val="clear" w:color="auto" w:fill="FFFFFF"/>
              </w:rPr>
              <w:t xml:space="preserve">   MATEJOVÁ, A. – RADI, F. a kol. 2017. Kazuistika humanitárneho pracovníka: togavírusy – togavirida. In Mgr. Róbert Kováč, PhD., hosťujúci editor. ZDRAVOTNÍCTVO A SOCIÁLNA PRÁCA S MARGINALIZOVANÝMI KOMUNITAMI - BEZDOMOVCI, MIGRANTI, SIROTY, HIV, STREETGIRLS, A.I. KAZUISTIKY.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70,09 %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9,70 %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10,49 %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6,33 %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1,78 %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1,58 %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6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794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. Katarína Bundzelová, PD. 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C32BC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7C32B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7C32BC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SP1/20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Ročníková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 50h. = 8 h prednáška,samostatná písomná práca 22h,  samoštúdium 20h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bez podmienenia</w:t>
            </w:r>
          </w:p>
        </w:tc>
      </w:tr>
      <w:tr w:rsidR="00535469" w:rsidRPr="004501A1" w:rsidTr="00806D91">
        <w:trPr>
          <w:trHeight w:val="1343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samostatnej písomnej práce,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343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Výsledky vzdelávania:</w:t>
            </w:r>
          </w:p>
          <w:p w:rsidR="00535469" w:rsidRPr="002E3285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2E3285">
              <w:rPr>
                <w:bCs/>
                <w:i/>
                <w:sz w:val="18"/>
                <w:szCs w:val="18"/>
              </w:rPr>
              <w:t>Študent(ka) disponuje týmito spôsobilosťami:</w:t>
            </w:r>
          </w:p>
          <w:p w:rsidR="00535469" w:rsidRPr="002E3285" w:rsidRDefault="00535469" w:rsidP="00535469">
            <w:pPr>
              <w:pStyle w:val="TableParagraph"/>
              <w:numPr>
                <w:ilvl w:val="0"/>
                <w:numId w:val="78"/>
              </w:numPr>
              <w:tabs>
                <w:tab w:val="left" w:pos="828"/>
                <w:tab w:val="left" w:pos="829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Ovláda štruktúu</w:t>
            </w:r>
            <w:r w:rsidRPr="002E328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2E328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2E328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tvorb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2E328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obsahu</w:t>
            </w:r>
            <w:r w:rsidRPr="002E328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ročníkovej</w:t>
            </w:r>
            <w:r w:rsidRPr="002E328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</w:p>
          <w:p w:rsidR="00535469" w:rsidRPr="002E3285" w:rsidRDefault="00535469" w:rsidP="00535469">
            <w:pPr>
              <w:pStyle w:val="TableParagraph"/>
              <w:numPr>
                <w:ilvl w:val="0"/>
                <w:numId w:val="78"/>
              </w:numPr>
              <w:tabs>
                <w:tab w:val="left" w:pos="828"/>
                <w:tab w:val="left" w:pos="829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Ovláda c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itovanie</w:t>
            </w:r>
            <w:r w:rsidRPr="002E328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použitých</w:t>
            </w:r>
            <w:r w:rsidRPr="002E328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elektronických</w:t>
            </w:r>
            <w:r w:rsidRPr="002E328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a printových</w:t>
            </w:r>
            <w:r w:rsidRPr="002E328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zdrojov</w:t>
            </w:r>
            <w:r w:rsidRPr="002E328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podľa</w:t>
            </w:r>
            <w:r w:rsidRPr="002E328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STN</w:t>
            </w:r>
            <w:r w:rsidRPr="002E328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ISO</w:t>
            </w:r>
            <w:r w:rsidRPr="002E328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690:</w:t>
            </w:r>
            <w:r w:rsidRPr="002E328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2012.</w:t>
            </w:r>
          </w:p>
          <w:p w:rsidR="00535469" w:rsidRPr="002E3285" w:rsidRDefault="00535469" w:rsidP="00535469">
            <w:pPr>
              <w:pStyle w:val="TableParagraph"/>
              <w:numPr>
                <w:ilvl w:val="0"/>
                <w:numId w:val="78"/>
              </w:numPr>
              <w:tabs>
                <w:tab w:val="left" w:pos="828"/>
                <w:tab w:val="left" w:pos="829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Dokáže prezentovať </w:t>
            </w:r>
            <w:r w:rsidRPr="002E328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ročníkov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j</w:t>
            </w:r>
            <w:r w:rsidRPr="002E328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prácu</w:t>
            </w:r>
            <w:r w:rsidRPr="002E3285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3969"/>
              <w:gridCol w:w="2410"/>
              <w:gridCol w:w="2126"/>
            </w:tblGrid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 xml:space="preserve"> Deskriptory VV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969" w:type="dxa"/>
                </w:tcPr>
                <w:p w:rsidR="00535469" w:rsidRPr="002E328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E3285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pozná formálne a obsahové náležitosti pri tvorbe ročníkovej práce. Vie si vhodne zvoliť tému na základe osobnej profilácie alebo pokračovať v téme z 1. ročníka štúdia. Pozná stratégie prípravy a časový plán písania ročníkovej práce na základ fáz autorskej tvorby. Pozná zásady citovania v súlade s vnútornými predpismi, smernicami a platnou legislatívou.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 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samostatnej písomnej práce  (max 30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969" w:type="dxa"/>
                </w:tcPr>
                <w:p w:rsidR="00535469" w:rsidRPr="002E328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E3285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vysvetliť relevantnosť použitých odborných literárnych prameňov.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 xml:space="preserve">Rozumie dôsledkom a dopadom plagiátorstva, postupy práce informačných zdrojoch a práce s rôznymi typmi zdrojov.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 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Hodnotenie samostatnej písomnej práce (max 30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3969" w:type="dxa"/>
                </w:tcPr>
                <w:p w:rsidR="00535469" w:rsidRPr="002E328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E3285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dokáže pracovať s rôznymi literárnymi zdrojmi a použiť ich v kontexte a relevancii k vybranej téme a problému ročníkovej práce, vie implementovať základné náležitosti do tvorby ročníkovej práce.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 + samostatná písomná práca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samostatnej písomnej práce 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=15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969" w:type="dxa"/>
                </w:tcPr>
                <w:p w:rsidR="00535469" w:rsidRPr="002E328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E3285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logickú štruktúru ročníkovej práce, prezentuje komunikačné zručnosti, vie vyvážene spracovať nové údaje, logicky usporiadať nadväznosť kapitol a podkapitol, aplikovať etické postoje k spracovanej téme, prezentačné zručnosti a etiketu.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samostatná písomná práca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Prezentácia písomnej práce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15 bodov)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=9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78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9"/>
              </w:numPr>
              <w:tabs>
                <w:tab w:val="left" w:pos="828"/>
                <w:tab w:val="left" w:pos="829"/>
              </w:tabs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 do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problematiky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tvorby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ročníkovej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(výber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témy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resp.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rozšírenie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textu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seminárnej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zameraním</w:t>
            </w:r>
            <w:r w:rsidRPr="004501A1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aplikovanú sociálnu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prácu).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9"/>
              </w:numPr>
              <w:tabs>
                <w:tab w:val="left" w:pos="828"/>
                <w:tab w:val="left" w:pos="829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tvorba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obsahu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ročníkovej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9"/>
              </w:numPr>
              <w:tabs>
                <w:tab w:val="left" w:pos="828"/>
                <w:tab w:val="left" w:pos="829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Citovanie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použitých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elektronických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printových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zdrojov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690: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9"/>
              </w:numPr>
              <w:tabs>
                <w:tab w:val="left" w:pos="828"/>
                <w:tab w:val="left" w:pos="829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Prezentácia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9"/>
              </w:numPr>
              <w:tabs>
                <w:tab w:val="left" w:pos="828"/>
                <w:tab w:val="left" w:pos="829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Podstata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zadania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záverečnej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535469" w:rsidRPr="004501A1" w:rsidTr="00806D91">
        <w:trPr>
          <w:trHeight w:val="2222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color w:val="212121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DUBOVCOVA,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color w:val="212121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GREY,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12121"/>
                <w:sz w:val="18"/>
                <w:szCs w:val="18"/>
              </w:rPr>
              <w:t>Akademická</w:t>
            </w:r>
            <w:r w:rsidRPr="004501A1">
              <w:rPr>
                <w:rFonts w:asciiTheme="minorHAnsi" w:hAnsiTheme="minorHAnsi" w:cstheme="minorHAnsi"/>
                <w:i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12121"/>
                <w:sz w:val="18"/>
                <w:szCs w:val="18"/>
              </w:rPr>
              <w:t>príručka</w:t>
            </w:r>
            <w:r w:rsidRPr="004501A1">
              <w:rPr>
                <w:rFonts w:asciiTheme="minorHAnsi" w:hAnsiTheme="minorHAnsi" w:cstheme="minorHAnsi"/>
                <w:i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12121"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i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12121"/>
                <w:sz w:val="18"/>
                <w:szCs w:val="18"/>
              </w:rPr>
              <w:t>tvorbe</w:t>
            </w:r>
            <w:r w:rsidRPr="004501A1">
              <w:rPr>
                <w:rFonts w:asciiTheme="minorHAnsi" w:hAnsiTheme="minorHAnsi" w:cstheme="minorHAnsi"/>
                <w:i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12121"/>
                <w:sz w:val="18"/>
                <w:szCs w:val="18"/>
              </w:rPr>
              <w:t>školských</w:t>
            </w:r>
            <w:r w:rsidRPr="004501A1">
              <w:rPr>
                <w:rFonts w:asciiTheme="minorHAnsi" w:hAnsiTheme="minorHAnsi" w:cstheme="minorHAnsi"/>
                <w:i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12121"/>
                <w:sz w:val="18"/>
                <w:szCs w:val="18"/>
              </w:rPr>
              <w:t>a bakalárskych</w:t>
            </w:r>
            <w:r w:rsidRPr="004501A1">
              <w:rPr>
                <w:rFonts w:asciiTheme="minorHAnsi" w:hAnsiTheme="minorHAnsi" w:cstheme="minorHAnsi"/>
                <w:i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color w:val="212121"/>
                <w:sz w:val="18"/>
                <w:szCs w:val="18"/>
              </w:rPr>
              <w:t>prác</w:t>
            </w:r>
          </w:p>
          <w:p w:rsidR="00535469" w:rsidRDefault="00535469" w:rsidP="00535469">
            <w:pPr>
              <w:pStyle w:val="TableParagraph"/>
              <w:numPr>
                <w:ilvl w:val="0"/>
                <w:numId w:val="55"/>
              </w:numPr>
              <w:spacing w:before="18"/>
              <w:rPr>
                <w:rFonts w:asciiTheme="minorHAnsi" w:hAnsiTheme="minorHAnsi" w:cstheme="minorHAnsi"/>
                <w:color w:val="21212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color w:val="212121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Bratislave.</w:t>
            </w:r>
            <w:r w:rsidRPr="004501A1">
              <w:rPr>
                <w:rFonts w:asciiTheme="minorHAnsi" w:hAnsiTheme="minorHAnsi" w:cstheme="minorHAnsi"/>
                <w:color w:val="212121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113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color w:val="212121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color w:val="212121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978-80-813234-1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69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ORENDÁČ,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VRANKOVÁ,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Školské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záverečné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to?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Smernica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 sv. Alžbety č.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7/2011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literatúra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(minimálne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počte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desiatich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zdrojov),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schválenej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témy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60,59 %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19,40 %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11,28 %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4,75 %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1,98 %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1,98 %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794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Szilvia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Buzalová, PhD. 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>, univ. doc.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96512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896512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896512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SP1/06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prax</w:t>
            </w:r>
            <w:r w:rsidRPr="004501A1">
              <w:rPr>
                <w:rFonts w:asciiTheme="minorHAnsi" w:hAnsiTheme="minorHAnsi" w:cstheme="minorHAnsi"/>
                <w:b/>
                <w:i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II.</w:t>
            </w:r>
          </w:p>
        </w:tc>
      </w:tr>
      <w:tr w:rsidR="00535469" w:rsidRPr="004501A1" w:rsidTr="00806D91">
        <w:trPr>
          <w:trHeight w:val="822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prednáška- inštruktáž, absolvovanie praxe vo vybranom zariadení pod vedením tútora, samoštúdium, vypracovanie správy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2</w:t>
            </w:r>
            <w:r>
              <w:rPr>
                <w:i/>
                <w:iCs/>
                <w:sz w:val="18"/>
                <w:szCs w:val="18"/>
              </w:rPr>
              <w:t xml:space="preserve"> prednáška- inštruktáž,  / za semester, 60 h absolvovanie praxe vo vybranom zariadení pod vedením tútora ,8 h samostúdium, vypracovanie správy 5 h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2 h prednáška- inštruktáž, </w:t>
            </w:r>
            <w:r>
              <w:t>6</w:t>
            </w:r>
            <w:r>
              <w:rPr>
                <w:i/>
                <w:iCs/>
                <w:sz w:val="18"/>
                <w:szCs w:val="18"/>
              </w:rPr>
              <w:t>0 h absolvovanie praxe vo vybranom zariadení pod vedením tútora 8 h samostúdium, vypracovanie správy 5 h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webinár, účasť na praxi v zariadení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praxe a vypracovanie a prezentovanie správy z praxe,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Pr="002E3285" w:rsidRDefault="00535469" w:rsidP="00806D91">
            <w:pPr>
              <w:pStyle w:val="TableParagraph"/>
              <w:spacing w:line="256" w:lineRule="auto"/>
              <w:ind w:right="103"/>
              <w:rPr>
                <w:b/>
                <w:sz w:val="18"/>
                <w:szCs w:val="18"/>
              </w:rPr>
            </w:pPr>
            <w:r w:rsidRPr="002E3285">
              <w:rPr>
                <w:b/>
                <w:sz w:val="18"/>
                <w:szCs w:val="18"/>
              </w:rPr>
              <w:t xml:space="preserve">Výsledky vzdelávania: </w:t>
            </w:r>
          </w:p>
          <w:p w:rsidR="00535469" w:rsidRPr="00913736" w:rsidRDefault="00535469" w:rsidP="00806D91">
            <w:pPr>
              <w:pStyle w:val="TableParagraph"/>
              <w:spacing w:line="256" w:lineRule="auto"/>
              <w:ind w:right="103"/>
              <w:rPr>
                <w:i/>
                <w:sz w:val="18"/>
                <w:szCs w:val="18"/>
              </w:rPr>
            </w:pPr>
            <w:r w:rsidRPr="00913736">
              <w:rPr>
                <w:i/>
                <w:sz w:val="18"/>
                <w:szCs w:val="18"/>
              </w:rPr>
              <w:t>Študentka disponuje týmito spôsobilosťami:</w:t>
            </w:r>
          </w:p>
          <w:p w:rsidR="00535469" w:rsidRPr="00913736" w:rsidRDefault="00535469" w:rsidP="00535469">
            <w:pPr>
              <w:pStyle w:val="TableParagraph"/>
              <w:numPr>
                <w:ilvl w:val="0"/>
                <w:numId w:val="80"/>
              </w:numPr>
              <w:spacing w:line="256" w:lineRule="auto"/>
              <w:ind w:right="103"/>
              <w:rPr>
                <w:i/>
                <w:sz w:val="18"/>
                <w:szCs w:val="18"/>
              </w:rPr>
            </w:pPr>
            <w:r w:rsidRPr="00913736">
              <w:rPr>
                <w:i/>
                <w:sz w:val="18"/>
                <w:szCs w:val="18"/>
              </w:rPr>
              <w:t xml:space="preserve">získa rozhľad v oblasti ZSS podľa vekovej, vecnej aj podľa organizačnej štruktúry služieb. 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0"/>
              </w:numPr>
              <w:spacing w:line="256" w:lineRule="auto"/>
              <w:ind w:right="10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13736">
              <w:rPr>
                <w:i/>
                <w:sz w:val="18"/>
                <w:szCs w:val="18"/>
              </w:rPr>
              <w:t>Ovláda  hodnotenie a analýzu získaných faktov a vedenie záznamov</w:t>
            </w: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7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VV1-VV2</w:t>
                  </w:r>
                </w:p>
              </w:tc>
              <w:tc>
                <w:tcPr>
                  <w:tcW w:w="4511" w:type="dxa"/>
                </w:tcPr>
                <w:p w:rsidR="00535469" w:rsidRPr="002E328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E3285">
                    <w:rPr>
                      <w:rFonts w:asciiTheme="minorHAnsi" w:hAnsiTheme="minorHAnsi" w:cstheme="minorHAnsi"/>
                      <w:b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-Študenti sa vedia orientovať v sieti zariadení sociálnych služieb a zariadení sociálnoprávnej ochrane detí a sociálnej kurately a vybrať si vhodné praxové miesto na základe ich kariérneho profilu a osobnostných charakteristík predurčujúcich k výkonu profesie sociálneho pracovníka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Študenti vedia charakterizovať pracovisko odbornej praxe, jeho štruktúru, organizačné riadenie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Účasť na prednáške (max 30 bodov) a profilovanie praxe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VV3-VV5</w:t>
                  </w:r>
                </w:p>
              </w:tc>
              <w:tc>
                <w:tcPr>
                  <w:tcW w:w="4511" w:type="dxa"/>
                </w:tcPr>
                <w:p w:rsidR="00535469" w:rsidRPr="002E328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E3285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Študenti vedia popísať, vysvetliť a analyzovať jednotlivé pracovné činnosti a funkcie (pracovnú náplň) sociálneho pracovníka, ktorý pôsobí na danom praxovom pracovisku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 Vedia naplánovať vlastný systém práce podľa kompetencií na konkrétnom praxovom pracovisku.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-Diskutovať riešenie konkrétneho prípadu, s ktorým sa stretli na praxovom mieste a pod dohľadom supervízora nachádzať riešenia problému.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-Pracovať v tíme a tímovo spolupracovať počas realizácie činností na praxovom mieste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Aktívna účasť na praxi a jej absolvovanie (max 40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- 24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VV6</w:t>
                  </w:r>
                </w:p>
              </w:tc>
              <w:tc>
                <w:tcPr>
                  <w:tcW w:w="4511" w:type="dxa"/>
                </w:tcPr>
                <w:p w:rsidR="00535469" w:rsidRPr="002E3285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2E3285">
                    <w:rPr>
                      <w:rFonts w:asciiTheme="minorHAnsi" w:hAnsiTheme="minorHAnsi" w:cstheme="minorHAnsi"/>
                      <w:b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</w:rPr>
                    <w:t>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aplikuje poznatky a skúsenosti z praxe vo vlastnej správe z praxe, vypracováva správu o vykonanej praxe pod vedením supervízora, uvádza výhody a nevýhody odbornej praxe pri písaní správ o nadobudnutých kompetenciách počas praxe. Vie </w:t>
                  </w:r>
                  <w:r w:rsidRPr="004501A1">
                    <w:rPr>
                      <w:rFonts w:asciiTheme="minorHAnsi" w:eastAsia="Times New Roman" w:hAnsiTheme="minorHAnsi" w:cstheme="minorHAnsi"/>
                      <w:lang w:eastAsia="sk-SK"/>
                    </w:rPr>
                    <w:t xml:space="preserve">vypracovať štruktúrovanú správu z odbornej praxe a prezentovať ju ústne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Samoštúdium +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Samostatná práca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Samostatná práca a ústna prezentácia správy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75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2"/>
              </w:numPr>
              <w:tabs>
                <w:tab w:val="left" w:pos="940"/>
                <w:tab w:val="left" w:pos="942"/>
              </w:tabs>
              <w:spacing w:before="159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 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2"/>
              </w:numPr>
              <w:tabs>
                <w:tab w:val="left" w:pos="940"/>
                <w:tab w:val="left" w:pos="942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pracoviska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2"/>
              </w:numPr>
              <w:tabs>
                <w:tab w:val="left" w:pos="940"/>
                <w:tab w:val="left" w:pos="942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Činnosť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počas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2"/>
              </w:numPr>
              <w:tabs>
                <w:tab w:val="left" w:pos="940"/>
                <w:tab w:val="left" w:pos="942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klientely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pracoviska.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2"/>
              </w:numPr>
              <w:tabs>
                <w:tab w:val="left" w:pos="940"/>
                <w:tab w:val="left" w:pos="942"/>
              </w:tabs>
              <w:spacing w:before="2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záznamov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 praxe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prínos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nedostatky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2"/>
              </w:numPr>
              <w:tabs>
                <w:tab w:val="left" w:pos="940"/>
                <w:tab w:val="left" w:pos="942"/>
              </w:tabs>
              <w:spacing w:line="211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Návšteva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zariadení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typológie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klientov.</w:t>
            </w:r>
          </w:p>
        </w:tc>
      </w:tr>
      <w:tr w:rsidR="00535469" w:rsidRPr="004501A1" w:rsidTr="00806D91">
        <w:trPr>
          <w:trHeight w:val="1192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448/2008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sociálnych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305/2005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sociálnoprávnej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 kuratele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18,36 %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25,99 %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30,79 %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12,99 %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7,91 %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3,95 %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18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Katarína, PhD.</w:t>
            </w:r>
          </w:p>
          <w:p w:rsidR="00535469" w:rsidRPr="004501A1" w:rsidRDefault="00535469" w:rsidP="00806D91">
            <w:pPr>
              <w:pStyle w:val="TableParagraph"/>
              <w:spacing w:before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Buzalová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Szilvia, PhD.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univ. doc. 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DC0E6B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DC0E6B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DC0E6B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SP1/42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91DC4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91DC4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91DC4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91DC4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91DC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91DC4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91DC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91DC4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91DC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</w:t>
            </w:r>
            <w:r w:rsidRPr="00491DC4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91DC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žiadateľmi</w:t>
            </w:r>
            <w:r w:rsidRPr="00491DC4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91DC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</w:t>
            </w:r>
            <w:r w:rsidRPr="00491DC4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91DC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azyl</w:t>
            </w:r>
          </w:p>
        </w:tc>
      </w:tr>
      <w:tr w:rsidR="00535469" w:rsidRPr="004501A1" w:rsidTr="00806D91">
        <w:trPr>
          <w:trHeight w:val="794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>:</w:t>
            </w:r>
            <w:r>
              <w:rPr>
                <w:i/>
                <w:iCs/>
                <w:sz w:val="18"/>
                <w:szCs w:val="18"/>
              </w:rPr>
              <w:t>seminár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50h. = 8 h seminár, 42h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EB5D61" w:rsidRDefault="00535469" w:rsidP="00806D91">
            <w:pPr>
              <w:pStyle w:val="TableParagraph"/>
              <w:spacing w:line="218" w:lineRule="exact"/>
              <w:rPr>
                <w:b/>
                <w:sz w:val="18"/>
                <w:szCs w:val="18"/>
              </w:rPr>
            </w:pPr>
            <w:r w:rsidRPr="00EB5D61">
              <w:rPr>
                <w:b/>
                <w:sz w:val="18"/>
                <w:szCs w:val="18"/>
              </w:rPr>
              <w:t xml:space="preserve">Výsledky vzdelávania: </w:t>
            </w:r>
          </w:p>
          <w:p w:rsidR="00535469" w:rsidRPr="00EB5D61" w:rsidRDefault="00535469" w:rsidP="00806D91">
            <w:pPr>
              <w:pStyle w:val="TableParagraph"/>
              <w:spacing w:line="218" w:lineRule="exact"/>
              <w:rPr>
                <w:i/>
                <w:sz w:val="18"/>
                <w:szCs w:val="18"/>
              </w:rPr>
            </w:pPr>
            <w:r w:rsidRPr="00EB5D61">
              <w:rPr>
                <w:i/>
                <w:sz w:val="18"/>
                <w:szCs w:val="18"/>
              </w:rPr>
              <w:t>Študent(ka) disponuje týmito spôsobilosťami:</w:t>
            </w:r>
          </w:p>
          <w:p w:rsidR="00535469" w:rsidRDefault="00535469" w:rsidP="00535469">
            <w:pPr>
              <w:pStyle w:val="TableParagraph"/>
              <w:numPr>
                <w:ilvl w:val="0"/>
                <w:numId w:val="81"/>
              </w:numPr>
              <w:spacing w:line="218" w:lineRule="exac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získa informácie o Slovensku ako  tranzitnej ako aj cieľovej </w:t>
            </w:r>
            <w:r w:rsidRPr="00EB5D61">
              <w:rPr>
                <w:i/>
                <w:sz w:val="18"/>
                <w:szCs w:val="18"/>
              </w:rPr>
              <w:t xml:space="preserve"> krajinou ľudí na úteku ako aj cudzincov (migrantov) a mení sa na multikultúrnu krajinu.</w:t>
            </w:r>
          </w:p>
          <w:p w:rsidR="00535469" w:rsidRDefault="00535469" w:rsidP="00535469">
            <w:pPr>
              <w:pStyle w:val="TableParagraph"/>
              <w:numPr>
                <w:ilvl w:val="0"/>
                <w:numId w:val="81"/>
              </w:numPr>
              <w:spacing w:line="218" w:lineRule="exac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zvláda</w:t>
            </w:r>
            <w:r w:rsidRPr="00EB5D61">
              <w:rPr>
                <w:i/>
                <w:sz w:val="18"/>
                <w:szCs w:val="18"/>
              </w:rPr>
              <w:t xml:space="preserve"> zorientovať sa v</w:t>
            </w:r>
            <w:r>
              <w:rPr>
                <w:i/>
                <w:sz w:val="18"/>
                <w:szCs w:val="18"/>
              </w:rPr>
              <w:t xml:space="preserve"> problematike migrácie, a má </w:t>
            </w:r>
            <w:r w:rsidRPr="00EB5D61">
              <w:rPr>
                <w:i/>
                <w:sz w:val="18"/>
                <w:szCs w:val="18"/>
              </w:rPr>
              <w:t xml:space="preserve"> vedomosti o odbornej práci s ľuďmi na úteku, žiadateľmi o azyl, migrantmi ako aj príslušníkmi tretích krajín) a ich rodinnými príslušníkmi, ktorí sú tu dobrovoľne (migranti/cudzinci), resp. z dôvodu úteku kvôli ohrozeniu života (žiadatelia o azy</w:t>
            </w:r>
            <w:r>
              <w:rPr>
                <w:i/>
                <w:sz w:val="18"/>
                <w:szCs w:val="18"/>
              </w:rPr>
              <w:t>l a azylanti).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1"/>
              </w:numPr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naučí sa </w:t>
            </w:r>
            <w:r w:rsidRPr="00EB5D61">
              <w:rPr>
                <w:i/>
                <w:sz w:val="18"/>
                <w:szCs w:val="18"/>
              </w:rPr>
              <w:t>predchádzať xenofóbii, znížiť vylúčenie (marginalizáciu) a stratu ľudského potenciálu migrantov a ľudí na úteku</w:t>
            </w:r>
          </w:p>
        </w:tc>
      </w:tr>
      <w:tr w:rsidR="00535469" w:rsidRPr="004501A1" w:rsidTr="00806D91">
        <w:trPr>
          <w:trHeight w:val="2529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325"/>
              <w:gridCol w:w="2325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3957" w:type="dxa"/>
                </w:tcPr>
                <w:p w:rsidR="00535469" w:rsidRPr="00EB5D6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B5D6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Pozná medzinárodné, európske a národné nástroje a inštitúcie pracujúce s ohrozenou skupinou utečencov, migrantov a azylantov.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 Rozoznáva dôležité aspekty migračnej a integračnej politiky na Slovensku a v EÚ a rozumie konceptom migračných teórií uplatňovaných doma i v zahraničí.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3957" w:type="dxa"/>
                </w:tcPr>
                <w:p w:rsidR="00535469" w:rsidRPr="00EB5D6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B5D6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 xml:space="preserve">Opisuje systém azylových zariadení na Slovensku, vysvetliť systém fungovania, kompetencie a úlohy </w:t>
                  </w: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lastRenderedPageBreak/>
                    <w:t>sociálneho pracovníka v týchto zariadeniach. Rozoznáva a interpretuje základné metódy a techniky práce so žiadateľom o azyl v jednotlivých azylových zariadeniach.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VV3</w:t>
                  </w:r>
                </w:p>
              </w:tc>
              <w:tc>
                <w:tcPr>
                  <w:tcW w:w="3957" w:type="dxa"/>
                </w:tcPr>
                <w:p w:rsidR="00535469" w:rsidRPr="00EB5D6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B5D6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zručnosti</w:t>
                  </w:r>
                  <w:r w:rsidRPr="00EB5D6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Popisuje a vie nájsť rozdiely medzi push a pull faktormi migrácie, vysvetliť jednotlivé migračné vlny a posúdiť výhody a nevýhody dobrovoľnej a nútenej migrácie.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3957" w:type="dxa"/>
                </w:tcPr>
                <w:p w:rsidR="00535469" w:rsidRPr="00EB5D6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B5D6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kompetentnosti</w:t>
                  </w:r>
                  <w:r w:rsidRPr="00EB5D6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kategorizuje legislatívne podmienky do práce so žiadateľmi o azyl v SR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adjustRightInd w:val="0"/>
                    <w:spacing w:line="276" w:lineRule="auto"/>
                    <w:contextualSpacing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52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História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pojem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migrácie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utečenectva: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vývoj,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typy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podstata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migračných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pohybov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svete,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príčiny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dôsledky.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Vplyv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migrácie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jednotlivca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spoločnosť. Princípy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migračnej, azylovej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integračnej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EÚ.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Medzinárodné,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národné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inštitúcie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before="1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Hlavné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integračných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aktivít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ochrany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žiadateľov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azyl: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zamestnanosť,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ubytovanie,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vzdelávanie,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zabezpečenie,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zdravie, začlenenie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 majoritnej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Aspekty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integračnej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EÚ.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pobytových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táboroch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so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žiadateľmi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azyl.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Medzikultúrna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Interkultúrne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poradenstvo.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Radikálna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medzikultúrna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Interkultúrna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mediácia,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poradenstvo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práca.</w:t>
            </w:r>
          </w:p>
        </w:tc>
      </w:tr>
      <w:tr w:rsidR="00535469" w:rsidRPr="004501A1" w:rsidTr="00806D91">
        <w:trPr>
          <w:trHeight w:val="325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POLOŇOVÁ,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ACHBERGEROVÁ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Medzikultúrna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Mc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Gurrin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Hall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Scranton,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HLINČÍKOVÁ,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LAMAČKOVÁ,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SEKULOVÁ,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Migranti</w:t>
            </w:r>
            <w:r w:rsidRPr="004501A1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migrantky</w:t>
            </w:r>
            <w:r w:rsidRPr="004501A1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trhu</w:t>
            </w:r>
            <w:r w:rsidRPr="004501A1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Slovenskej</w:t>
            </w:r>
            <w:r w:rsidRPr="004501A1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republike</w:t>
            </w:r>
            <w:r w:rsidRPr="004501A1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identifikácia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prekonávanie bariér diskriminácie.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ratislava: IVO,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BRNULA,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žiadateľmi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azyl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azylantmi.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Prešov: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Iris,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Koncepcia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integrácie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cudzincov v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Slovenskej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republike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(výber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kapitol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integračných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opatrení).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Ministerstvo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vecí 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rodiny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republiky, 2009.</w:t>
            </w:r>
          </w:p>
          <w:p w:rsidR="00535469" w:rsidRPr="004501A1" w:rsidRDefault="00535469" w:rsidP="00806D91">
            <w:pPr>
              <w:pStyle w:val="TableParagraph"/>
              <w:spacing w:before="17" w:line="396" w:lineRule="exact"/>
              <w:ind w:right="442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 č. 48/2002 Z. z. o cudzincoch v znení neskorších predpisov.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480/2002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azyle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 predpisov.</w:t>
            </w:r>
          </w:p>
        </w:tc>
      </w:tr>
    </w:tbl>
    <w:p w:rsidR="00535469" w:rsidRPr="004501A1" w:rsidRDefault="00535469" w:rsidP="00535469">
      <w:pPr>
        <w:spacing w:line="396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48,53 %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10,29 %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7,35 %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1,47 %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32,35 %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89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49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 MUDr. Jozef Šuvada, PhD.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494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Nagy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Gažová, PhD.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5214"/>
      </w:tblGrid>
      <w:tr w:rsidR="00535469" w:rsidRPr="004501A1" w:rsidTr="00806D91">
        <w:trPr>
          <w:trHeight w:val="398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2EED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2EED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2EED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793"/>
        </w:trPr>
        <w:tc>
          <w:tcPr>
            <w:tcW w:w="4110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</w:t>
            </w:r>
          </w:p>
        </w:tc>
        <w:tc>
          <w:tcPr>
            <w:tcW w:w="521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muzikoterapie</w:t>
            </w:r>
          </w:p>
        </w:tc>
      </w:tr>
      <w:tr w:rsidR="00535469" w:rsidRPr="004501A1" w:rsidTr="00806D91">
        <w:trPr>
          <w:trHeight w:val="823"/>
        </w:trPr>
        <w:tc>
          <w:tcPr>
            <w:tcW w:w="9324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50h. = 8 h prednáška, 42h 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8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8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bez podmienenia</w:t>
            </w:r>
          </w:p>
        </w:tc>
      </w:tr>
      <w:tr w:rsidR="00535469" w:rsidRPr="004501A1" w:rsidTr="00806D91">
        <w:trPr>
          <w:trHeight w:val="1504"/>
        </w:trPr>
        <w:tc>
          <w:tcPr>
            <w:tcW w:w="9324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04"/>
        </w:trPr>
        <w:tc>
          <w:tcPr>
            <w:tcW w:w="9324" w:type="dxa"/>
            <w:gridSpan w:val="2"/>
          </w:tcPr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</w:p>
          <w:p w:rsidR="00535469" w:rsidRPr="000A3552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Študent(ka) disponuje týmito spôsobilosťami:</w:t>
            </w:r>
          </w:p>
          <w:p w:rsidR="00535469" w:rsidRPr="000A3552" w:rsidRDefault="00535469" w:rsidP="00806D91">
            <w:pPr>
              <w:pStyle w:val="TableParagraph"/>
              <w:tabs>
                <w:tab w:val="left" w:pos="828"/>
                <w:tab w:val="left" w:pos="829"/>
              </w:tabs>
              <w:spacing w:before="2" w:line="229" w:lineRule="exact"/>
              <w:ind w:left="828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Ovláda základné</w:t>
            </w:r>
            <w:r w:rsidRPr="000A3552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štruktúry</w:t>
            </w:r>
            <w:r w:rsidRPr="000A3552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hudby.</w:t>
            </w:r>
          </w:p>
          <w:p w:rsidR="00535469" w:rsidRPr="000A3552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Dokáže vnímať</w:t>
            </w:r>
            <w:r w:rsidRPr="000A3552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počúvanie</w:t>
            </w:r>
            <w:r w:rsidRPr="000A3552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0A3552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prežívanie</w:t>
            </w:r>
            <w:r w:rsidRPr="000A3552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hudby.</w:t>
            </w:r>
          </w:p>
          <w:p w:rsidR="00535469" w:rsidRPr="000A3552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Ovláda Princípy</w:t>
            </w:r>
            <w:r w:rsidRPr="000A3552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0A3552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druhy</w:t>
            </w:r>
            <w:r w:rsidRPr="000A3552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muzikoterapie</w:t>
            </w:r>
          </w:p>
          <w:p w:rsidR="00535469" w:rsidRPr="000A3552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Dokáže využiť</w:t>
            </w:r>
            <w:r w:rsidRPr="000A3552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muzikoterapiu</w:t>
            </w:r>
            <w:r w:rsidRPr="000A3552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0A3552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zdravotnej</w:t>
            </w:r>
            <w:r w:rsidRPr="000A3552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starostlivosti a sociálnej práci</w:t>
            </w:r>
          </w:p>
          <w:p w:rsidR="00535469" w:rsidRPr="000A3552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3552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>Ovláda muzikoterapeutický</w:t>
            </w:r>
            <w:r w:rsidRPr="000A3552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i/>
                <w:sz w:val="18"/>
                <w:szCs w:val="18"/>
              </w:rPr>
              <w:t>repertoár.</w:t>
            </w:r>
          </w:p>
          <w:p w:rsidR="00535469" w:rsidRDefault="00535469" w:rsidP="00806D91">
            <w:pPr>
              <w:pStyle w:val="TableParagraph"/>
              <w:spacing w:before="1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269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046"/>
              <w:gridCol w:w="2604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04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604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Pozná a zapamätá si históriu muzikoterapie, jej funkcie, princípy a ciele ako aj rozumie využitiu muzikoterapie v zdravotnej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starostlivosti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 sociálnej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práci.</w:t>
                  </w:r>
                </w:p>
              </w:tc>
              <w:tc>
                <w:tcPr>
                  <w:tcW w:w="204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604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6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 xml:space="preserve">Vie opísať, rozlíšiť a pomenovať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aktuálne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poznatky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 princípy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aplikácie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hudobnej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terapie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zariadeniach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sociálnych služieb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04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604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posúdiť vplyv muzikoterapie na rozvoj osobnosti, adaptácie a správania klienta sociálnej práce </w:t>
                  </w:r>
                </w:p>
              </w:tc>
              <w:tc>
                <w:tcPr>
                  <w:tcW w:w="204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604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a -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pezentácia výstupov a výsledkov z muzikoterapie ako výstup pozorovania študenta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60 %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vysvetliť a vyjadriť rozdiely medzi prístupmi v muzikoterapii na základe príkladu </w:t>
                  </w:r>
                </w:p>
              </w:tc>
              <w:tc>
                <w:tcPr>
                  <w:tcW w:w="2046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adjustRightInd w:val="0"/>
                    <w:spacing w:line="276" w:lineRule="auto"/>
                    <w:contextualSpacing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604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-  prezentácia výstupov a výsledkov z muzikoterapie ako výstup pozorovania študenta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(max 20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046" w:type="dxa"/>
                </w:tcPr>
                <w:p w:rsidR="00535469" w:rsidRPr="004501A1" w:rsidRDefault="00535469" w:rsidP="00806D91">
                  <w:pPr>
                    <w:autoSpaceDE w:val="0"/>
                    <w:autoSpaceDN w:val="0"/>
                    <w:adjustRightInd w:val="0"/>
                    <w:spacing w:line="276" w:lineRule="auto"/>
                    <w:contextualSpacing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604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( 91bodov),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462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Definície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zaradenie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muzikoterapie,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prehľad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Sluch,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počutie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hudba.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before="2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hudby.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Vnímanie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počúvanie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prežívanie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hudby.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Využitie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Muzikoterapeutický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repertoár.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spacing w:line="211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 so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seniormi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dennom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stacionári.</w:t>
            </w:r>
          </w:p>
        </w:tc>
      </w:tr>
      <w:tr w:rsidR="00535469" w:rsidRPr="004501A1" w:rsidTr="00806D91">
        <w:trPr>
          <w:trHeight w:val="4125"/>
        </w:trPr>
        <w:tc>
          <w:tcPr>
            <w:tcW w:w="9324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left="391" w:right="96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muzikoterapie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využitie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102s.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89271-18-4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left="391" w:right="96" w:hanging="28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Z.1999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Muzikoterapia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SSFS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1999,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155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80-967829-5-9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Z.2002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Šesť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hudobných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prechádzok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SSFS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80-967829-6-7.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6" w:lineRule="auto"/>
              <w:ind w:left="391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MÁTEJOVÁ,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Z.,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MAŠURA,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1992.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Muzikoterapia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špeciálnej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 liečebnej</w:t>
            </w:r>
            <w:r w:rsidRPr="004501A1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pedagogike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SPN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1992.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8008003154.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SACHS,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Musicophilia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Nakladateľstvo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JanŠavrda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2009/2010,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376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978-80-86862-92-7.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5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Aplikácia</w:t>
            </w:r>
            <w:r w:rsidRPr="004501A1">
              <w:rPr>
                <w:rFonts w:asciiTheme="minorHAnsi" w:hAnsiTheme="minorHAnsi" w:cstheme="minorHAnsi"/>
                <w:i/>
                <w:spacing w:val="5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muzikoterapie</w:t>
            </w:r>
            <w:r w:rsidRPr="004501A1">
              <w:rPr>
                <w:rFonts w:asciiTheme="minorHAnsi" w:hAnsiTheme="minorHAnsi" w:cstheme="minorHAnsi"/>
                <w:i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interdisciplinárnych</w:t>
            </w:r>
            <w:r w:rsidRPr="004501A1">
              <w:rPr>
                <w:rFonts w:asciiTheme="minorHAnsi" w:hAnsiTheme="minorHAnsi" w:cstheme="minorHAnsi"/>
                <w:i/>
                <w:spacing w:val="5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súvislostiach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Zborník</w:t>
            </w:r>
            <w:r w:rsidRPr="004501A1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medzinárodnej</w:t>
            </w:r>
            <w:r w:rsidRPr="004501A1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konferencie</w:t>
            </w:r>
          </w:p>
          <w:p w:rsidR="00535469" w:rsidRPr="004501A1" w:rsidRDefault="00535469" w:rsidP="00806D91">
            <w:pPr>
              <w:pStyle w:val="TableParagraph"/>
              <w:spacing w:before="18" w:line="259" w:lineRule="auto"/>
              <w:ind w:left="391"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„Dimenzia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praxi,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výskume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edukácii“.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Eds.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Krajči,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P.,</w:t>
            </w:r>
            <w:r w:rsidRPr="004501A1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Priesterová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IRIS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Bratislava.2015,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65-72.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89726-32-5.</w:t>
            </w:r>
          </w:p>
        </w:tc>
      </w:tr>
    </w:tbl>
    <w:p w:rsidR="00535469" w:rsidRPr="004501A1" w:rsidRDefault="00535469" w:rsidP="00535469">
      <w:pPr>
        <w:spacing w:line="259" w:lineRule="auto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4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520"/>
        <w:gridCol w:w="1515"/>
        <w:gridCol w:w="1520"/>
        <w:gridCol w:w="1517"/>
        <w:gridCol w:w="1519"/>
        <w:gridCol w:w="1517"/>
        <w:gridCol w:w="103"/>
      </w:tblGrid>
      <w:tr w:rsidR="00535469" w:rsidRPr="004501A1" w:rsidTr="00806D91">
        <w:trPr>
          <w:trHeight w:val="398"/>
        </w:trPr>
        <w:tc>
          <w:tcPr>
            <w:tcW w:w="9324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24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 študentov: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r.2021,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rokoch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okolo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ročne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0" w:type="dxa"/>
          </w:tcPr>
          <w:p w:rsidR="00535469" w:rsidRPr="004501A1" w:rsidRDefault="00535469" w:rsidP="00806D91">
            <w:pPr>
              <w:pStyle w:val="TableParagraph"/>
              <w:spacing w:before="1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515" w:type="dxa"/>
          </w:tcPr>
          <w:p w:rsidR="00535469" w:rsidRPr="004501A1" w:rsidRDefault="00535469" w:rsidP="00806D91">
            <w:pPr>
              <w:pStyle w:val="TableParagraph"/>
              <w:spacing w:before="1"/>
              <w:ind w:lef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20" w:type="dxa"/>
          </w:tcPr>
          <w:p w:rsidR="00535469" w:rsidRPr="004501A1" w:rsidRDefault="00535469" w:rsidP="00806D91">
            <w:pPr>
              <w:pStyle w:val="TableParagraph"/>
              <w:spacing w:before="1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517" w:type="dxa"/>
          </w:tcPr>
          <w:p w:rsidR="00535469" w:rsidRPr="004501A1" w:rsidRDefault="00535469" w:rsidP="00806D91">
            <w:pPr>
              <w:pStyle w:val="TableParagraph"/>
              <w:spacing w:before="1"/>
              <w:ind w:lef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519" w:type="dxa"/>
          </w:tcPr>
          <w:p w:rsidR="00535469" w:rsidRPr="004501A1" w:rsidRDefault="00535469" w:rsidP="00806D91">
            <w:pPr>
              <w:pStyle w:val="TableParagraph"/>
              <w:spacing w:before="1"/>
              <w:ind w:lef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517" w:type="dxa"/>
          </w:tcPr>
          <w:p w:rsidR="00535469" w:rsidRPr="004501A1" w:rsidRDefault="00535469" w:rsidP="00806D91">
            <w:pPr>
              <w:pStyle w:val="TableParagraph"/>
              <w:spacing w:before="1"/>
              <w:ind w:left="513" w:right="50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10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30" w:right="42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18,03%</w:t>
            </w:r>
          </w:p>
        </w:tc>
        <w:tc>
          <w:tcPr>
            <w:tcW w:w="1515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66" w:right="4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34,43%</w:t>
            </w:r>
          </w:p>
        </w:tc>
        <w:tc>
          <w:tcPr>
            <w:tcW w:w="1520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30" w:right="4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26,23%c</w:t>
            </w:r>
          </w:p>
        </w:tc>
        <w:tc>
          <w:tcPr>
            <w:tcW w:w="1517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512" w:right="50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9,84%</w:t>
            </w:r>
          </w:p>
        </w:tc>
        <w:tc>
          <w:tcPr>
            <w:tcW w:w="151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68" w:right="4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4,92%e</w:t>
            </w:r>
          </w:p>
        </w:tc>
        <w:tc>
          <w:tcPr>
            <w:tcW w:w="1517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513" w:right="50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6,56%</w:t>
            </w:r>
          </w:p>
        </w:tc>
        <w:tc>
          <w:tcPr>
            <w:tcW w:w="10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3"/>
        </w:trPr>
        <w:tc>
          <w:tcPr>
            <w:tcW w:w="9324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CSc.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82A04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82A0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82A04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793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SP1/23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A3552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0A3552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0A3552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Sociálno-právna</w:t>
            </w:r>
            <w:r w:rsidRPr="000A3552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ochrana</w:t>
            </w:r>
            <w:r w:rsidRPr="000A3552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detí</w:t>
            </w:r>
            <w:r w:rsidRPr="000A3552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0A3552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0A3552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0A35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kuratela</w:t>
            </w:r>
          </w:p>
        </w:tc>
      </w:tr>
      <w:tr w:rsidR="00535469" w:rsidRPr="004501A1" w:rsidTr="00806D91">
        <w:trPr>
          <w:trHeight w:val="1032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-125. = 8 h prednáška, 90h  samoštúdium , samostatná práca 27 h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samostatnej písomnej práce a 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692834" w:rsidRDefault="00535469" w:rsidP="00806D91">
            <w:pPr>
              <w:pStyle w:val="TableParagraph"/>
              <w:spacing w:line="259" w:lineRule="auto"/>
              <w:ind w:right="95"/>
              <w:rPr>
                <w:b/>
                <w:sz w:val="18"/>
                <w:szCs w:val="18"/>
              </w:rPr>
            </w:pPr>
            <w:r w:rsidRPr="00692834">
              <w:rPr>
                <w:b/>
                <w:sz w:val="18"/>
                <w:szCs w:val="18"/>
              </w:rPr>
              <w:t xml:space="preserve">Výsledky vzdelávania: </w:t>
            </w:r>
          </w:p>
          <w:p w:rsidR="00535469" w:rsidRPr="00692834" w:rsidRDefault="00535469" w:rsidP="00806D91">
            <w:pPr>
              <w:pStyle w:val="TableParagraph"/>
              <w:spacing w:line="259" w:lineRule="auto"/>
              <w:ind w:right="95"/>
              <w:rPr>
                <w:i/>
                <w:sz w:val="18"/>
                <w:szCs w:val="18"/>
              </w:rPr>
            </w:pPr>
            <w:r w:rsidRPr="00692834">
              <w:rPr>
                <w:i/>
                <w:sz w:val="18"/>
                <w:szCs w:val="18"/>
              </w:rPr>
              <w:t>Študent(ka) disponuje týmito spôsobilosťami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2"/>
              </w:numPr>
              <w:spacing w:line="259" w:lineRule="auto"/>
              <w:ind w:right="9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2834">
              <w:rPr>
                <w:i/>
                <w:sz w:val="18"/>
                <w:szCs w:val="18"/>
              </w:rPr>
              <w:t>Osvojí si  teoretické vedomosti zo základov sociálnoprávnej ochrany a sociálnej kurately detí s odkazom na relevantnú legislatívu</w:t>
            </w:r>
            <w:r w:rsidRPr="000A3552">
              <w:rPr>
                <w:i/>
              </w:rPr>
              <w:t>.</w:t>
            </w:r>
          </w:p>
        </w:tc>
      </w:tr>
      <w:tr w:rsidR="00535469" w:rsidRPr="004501A1" w:rsidTr="00806D91">
        <w:trPr>
          <w:trHeight w:val="134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325"/>
              <w:gridCol w:w="2325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VV1-VV2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Vie pomenovať, reprodukovať, vymenovať, vysvetliť opatrenia sociálnoprávnej ochrany detí a sociálnej kurately dieťaťa a plnoletej fyzickej osoby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-Vie popísať systém vykonávania opatrení sociálnoprávnej ochrany detí a sociálnej kurately v zariadení, najmä v centre pre deti a rodinu, resocializačnom zariadení, špecializovanom programe vo vzťahu k syn. CAN.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VV3-VV5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Určiť kompetencie, kroky a postupy kolízneho opatrovníka v rôznych oblastiach práce oddelenia SPOaSK.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-Opísať možnosti a metódy poskytovania služieb a intervencie rodinám v rôznej životnej situácii.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-Identifikuje postupy, mechanizmy na výkon opatrovníctva a poručníctva, systém náhradnej rodinnej starostlivosť, jeho formy a sumarizuje postup krokov v procese sanácie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VV6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vie implementovať nástroje sociálno-právnej ochrany a sociálnej kurately do prirodzeného, náhradného alebo inštitucionálneho prostredia v rámci kazuistiky.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-Vie aplikovať opatrenia SPOaSK ako napr., ochranná výchova, neodkladné opatrenie alebo výchovné opatrenie simuláciou v rámci kazuistiky.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692834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Samostatná práca – kazuistika</w:t>
                  </w:r>
                  <w:r w:rsidRPr="00491DC4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+ samoštúdium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Kazuistika prípadu klienta SPOaSK detí alebo dospelých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(max 40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% úspešnosti 61 % - 24 b 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63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História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aktuálny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rámec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Dvojitý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mandát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Teoretické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východiská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a legislatíva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Posudzovanie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situácie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(koncepty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posudzovanie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situácie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Ľudské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špecificky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orientované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medzinárodná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Psychický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faktory ovplyvňujúce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psychický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vývin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možnosti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intervencii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 náhradnej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starostlivosti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spacing w:before="1"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rozvodovej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porozvodovej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starostlivosti,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kompetencie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orgánu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SPOaSK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čase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rozvodu.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Aktuálny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situácia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výkone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ochrany detí.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9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Opatrenia orgánu SPOaSK </w:t>
            </w:r>
          </w:p>
        </w:tc>
      </w:tr>
      <w:tr w:rsidR="00535469" w:rsidRPr="004501A1" w:rsidTr="00806D91">
        <w:trPr>
          <w:trHeight w:val="3019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LUDVIGH CINTULOVÁ, L., 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2022.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Sociálno-právna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kuratela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podmienkach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 Alžbety,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2022.</w:t>
            </w:r>
          </w:p>
          <w:p w:rsidR="00535469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MIKLOŠKO,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Ohrozená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rodina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Slovensku.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Úsmev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dar,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87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OLÁH, M. – ROHÁĆ, J. 2008.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Sociálnoprávna ochrana detí a sociálna kuratela.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VŠZaSP sv. Alžbety, 2008.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Ústava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305/2005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sociálnoprávnej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kuratele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znení neskorších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36/2005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rodine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znení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794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Dohovor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právach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Dohovor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spolupráci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medzištátnych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osvojeniach.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23,56 %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21,18 %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20,99 %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13,86 %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17,62 %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2,77 %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89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profesor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85FFA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685FFA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685FFA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SP1/37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zabezpečenie</w:t>
            </w:r>
          </w:p>
        </w:tc>
      </w:tr>
      <w:tr w:rsidR="00535469" w:rsidRPr="004501A1" w:rsidTr="00806D91">
        <w:trPr>
          <w:trHeight w:val="794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- 125hod. = 8 h prednáška, samostatná písomná práca 27 ,    samoštúdium 90h.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</w:p>
        </w:tc>
      </w:tr>
      <w:tr w:rsidR="00535469" w:rsidRPr="004501A1" w:rsidTr="00806D91">
        <w:trPr>
          <w:trHeight w:val="1343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písomnej práce a záverečnej skúšky,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343"/>
        </w:trPr>
        <w:tc>
          <w:tcPr>
            <w:tcW w:w="9323" w:type="dxa"/>
            <w:gridSpan w:val="2"/>
          </w:tcPr>
          <w:p w:rsidR="00535469" w:rsidRPr="00EC06D4" w:rsidRDefault="00535469" w:rsidP="00806D91">
            <w:pPr>
              <w:pStyle w:val="TableParagraph"/>
              <w:spacing w:line="259" w:lineRule="auto"/>
              <w:ind w:right="95"/>
              <w:rPr>
                <w:b/>
                <w:sz w:val="18"/>
                <w:szCs w:val="18"/>
              </w:rPr>
            </w:pPr>
            <w:r w:rsidRPr="00EC06D4">
              <w:rPr>
                <w:b/>
                <w:sz w:val="18"/>
                <w:szCs w:val="18"/>
              </w:rPr>
              <w:t>Výsledky vzdelávania:</w:t>
            </w:r>
          </w:p>
          <w:p w:rsidR="00535469" w:rsidRPr="00EC06D4" w:rsidRDefault="00535469" w:rsidP="00806D91">
            <w:pPr>
              <w:pStyle w:val="TableParagraph"/>
              <w:spacing w:line="259" w:lineRule="auto"/>
              <w:ind w:right="95"/>
              <w:rPr>
                <w:i/>
                <w:sz w:val="18"/>
                <w:szCs w:val="18"/>
              </w:rPr>
            </w:pPr>
            <w:r w:rsidRPr="00EC06D4">
              <w:rPr>
                <w:i/>
                <w:sz w:val="18"/>
                <w:szCs w:val="18"/>
              </w:rPr>
              <w:t>Študent(ka) disponuje týmito spôsobilosťami:</w:t>
            </w:r>
          </w:p>
          <w:p w:rsidR="00535469" w:rsidRPr="00EC06D4" w:rsidRDefault="00535469" w:rsidP="00535469">
            <w:pPr>
              <w:pStyle w:val="TableParagraph"/>
              <w:numPr>
                <w:ilvl w:val="0"/>
                <w:numId w:val="82"/>
              </w:numPr>
              <w:spacing w:line="259" w:lineRule="auto"/>
              <w:ind w:right="95"/>
              <w:rPr>
                <w:i/>
                <w:sz w:val="18"/>
                <w:szCs w:val="18"/>
              </w:rPr>
            </w:pPr>
            <w:r w:rsidRPr="00EC06D4">
              <w:rPr>
                <w:i/>
                <w:sz w:val="18"/>
                <w:szCs w:val="18"/>
              </w:rPr>
              <w:t>Ovláda  teoretické vedomosti o zvládnutí základov pôvodu, účelu, správy, financovania a významu sociálneho zabezpečenia.</w:t>
            </w:r>
          </w:p>
          <w:p w:rsidR="00535469" w:rsidRPr="00EC06D4" w:rsidRDefault="00535469" w:rsidP="00535469">
            <w:pPr>
              <w:pStyle w:val="TableParagraph"/>
              <w:numPr>
                <w:ilvl w:val="0"/>
                <w:numId w:val="82"/>
              </w:numPr>
              <w:spacing w:line="259" w:lineRule="auto"/>
              <w:ind w:right="95"/>
              <w:rPr>
                <w:i/>
                <w:sz w:val="18"/>
                <w:szCs w:val="18"/>
              </w:rPr>
            </w:pPr>
            <w:r w:rsidRPr="00EC06D4">
              <w:rPr>
                <w:i/>
                <w:sz w:val="18"/>
                <w:szCs w:val="18"/>
              </w:rPr>
              <w:t xml:space="preserve">Orientuje sa  v právnom systéme sociálneho zabezpečenia na Slovensku. 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2"/>
              </w:numPr>
              <w:spacing w:line="259" w:lineRule="auto"/>
              <w:ind w:right="9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C06D4">
              <w:rPr>
                <w:i/>
                <w:sz w:val="18"/>
                <w:szCs w:val="18"/>
              </w:rPr>
              <w:t>Osvojí si znalosti o</w:t>
            </w:r>
            <w:r w:rsidRPr="00EC06D4">
              <w:rPr>
                <w:sz w:val="18"/>
                <w:szCs w:val="18"/>
              </w:rPr>
              <w:t xml:space="preserve"> využívaní nástrojov sociálneho zabezpečenia pri výkone sociálnej práce v jej jednotlivých oblastiach.</w:t>
            </w:r>
          </w:p>
        </w:tc>
      </w:tr>
      <w:tr w:rsidR="00535469" w:rsidRPr="004501A1" w:rsidTr="00806D91">
        <w:trPr>
          <w:trHeight w:val="87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101"/>
              <w:rPr>
                <w:rFonts w:asciiTheme="minorHAnsi" w:hAnsiTheme="minorHAnsi" w:cstheme="minorHAnsi"/>
                <w:b/>
                <w:spacing w:val="28"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325"/>
              <w:gridCol w:w="2325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Definovať, vysvetliť a opísať základné pojmy sociálneho zabezpečenia v Slovenskej republike, ako aj v európskom a medzinárodnom kontexte, opísať objekty, subjekty a nástroje sociálneho zabezpečenia a ich princípy, porozumie princípom a funkciám sociálnej politiky s aplikáciou na jednotlivé systémy sociálnej pomoci a podpory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skúška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Vie popísať, vysvetliť, poskytnúť komplexný pohľad na charakteristiku systémov sociálneho zabezpečenia Slovenskej republiky, vysvetliť modely sociálneho zabezpečenia, piliere sociálneho poistenia, štátnej sociálnej podpory a sociálnej pomoci či sociálnych služieb. Vysvetľuje základné typy sociálnych udalostí a  proces transformácie systému sociálneho zabezpečenia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skúška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Dokáže urobiť popis  právnych skutočností a právnych vzťahov sociálneho zabezpečenia, kategorizovať a posúdiť podmienky vzniku ich nároku. Dokáže formulovať odporúčania, postupy riešenia sociálnych problémov a navrhovať ich vyriešenie na základe prípadov klientov sociálneho zabezpečenia  a legislatívy.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EC06D4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Samostatná práca spojená s ústnu prezentáciou + riešenie prípadových štúdií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+ samoštúdium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Analýza prípadu klienta sociálneho zabezpečenia a riešenie životnej situácie v systéme sociálneho poistenia – riešenie prípadov (max 40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% úspešnosti 61 % - 24 b 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224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Pojem,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zabezpečenia, 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Piliere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legislatíva.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Sociálnozabezpečovacie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vzťahy.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udalosti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sociálnom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zabezpečení.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riziká.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Financovanie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rozsah,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obsah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Dôchodkové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(starobné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invalidné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Nemocenské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nezamestnanosti.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Garančné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úrazové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Chudoba.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Dávky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dimenzie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poistenie.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Pojem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zdravotného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poistenia.</w:t>
            </w:r>
          </w:p>
          <w:p w:rsidR="00535469" w:rsidRPr="004501A1" w:rsidRDefault="00535469" w:rsidP="00806D91">
            <w:pPr>
              <w:pStyle w:val="TableParagraph"/>
              <w:tabs>
                <w:tab w:val="left" w:pos="534"/>
                <w:tab w:val="left" w:pos="535"/>
              </w:tabs>
              <w:spacing w:before="1"/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254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LUDVIGH CINTULOVÁ, L.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2022.</w:t>
            </w:r>
            <w:r w:rsidRPr="004501A1">
              <w:rPr>
                <w:rFonts w:asciiTheme="minorHAnsi" w:hAnsiTheme="minorHAnsi" w:cstheme="minorHAnsi"/>
                <w:spacing w:val="6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Systém sociálneho zabezpečenia v línii sociálneho poistenia a dávkového systému na Slovensku. Vysokoškolská učebnica. Bratislava: Vysoká škola zdravotníctva a sociálnej práce sv. Alžbety, 2022. 90 s. ISBN 978-80-8132-244-0.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359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HETTEŠ, M. 2011.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Starnutie spoločnosti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VŠZaSP sv. Alžbety, 2011.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RIEVAJOVÁ,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zabezpečenie.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 NHF,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PENNINGS,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Introduction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to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European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Social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Security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Law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Antverpy:Intersentia,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Medzinárodné</w:t>
            </w:r>
            <w:r w:rsidRPr="004501A1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zabezpečenia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In: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MATLÁK,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zabezpečenia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rozšírené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vydanie.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323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344. Plzeň: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Aleš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Čeněk, 2012. 356 s.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978-80-7380-403-9</w:t>
            </w:r>
          </w:p>
          <w:p w:rsidR="00535469" w:rsidRPr="004501A1" w:rsidRDefault="00535469" w:rsidP="00806D91">
            <w:pPr>
              <w:pStyle w:val="TableParagraph"/>
              <w:spacing w:before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TKÁČ,V.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VICEN,V.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Dokumenty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štúdiu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Příbram-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146.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42,63 %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25,54 %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16,31 %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6,09 %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3,34 %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6,09 %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88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doc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Mgr. Lucia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 Cintulová,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PhD., mimoriadny profesor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c. prof.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Vojtech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CSc.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544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5F001C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5F001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5F001C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SP1/24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patológia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100h. = 8 h prednáška, 92h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EC06D4" w:rsidRDefault="00535469" w:rsidP="00806D91">
            <w:pPr>
              <w:pStyle w:val="TableParagraph"/>
              <w:spacing w:line="259" w:lineRule="auto"/>
              <w:rPr>
                <w:b/>
                <w:sz w:val="18"/>
                <w:szCs w:val="18"/>
              </w:rPr>
            </w:pPr>
            <w:r w:rsidRPr="00EC06D4">
              <w:rPr>
                <w:b/>
                <w:sz w:val="18"/>
                <w:szCs w:val="18"/>
              </w:rPr>
              <w:t xml:space="preserve">Výsledky vzdelávania: </w:t>
            </w:r>
          </w:p>
          <w:p w:rsidR="00535469" w:rsidRPr="00F76ABE" w:rsidRDefault="00535469" w:rsidP="00806D91">
            <w:pPr>
              <w:pStyle w:val="TableParagraph"/>
              <w:spacing w:line="259" w:lineRule="auto"/>
              <w:rPr>
                <w:i/>
                <w:sz w:val="18"/>
                <w:szCs w:val="18"/>
              </w:rPr>
            </w:pPr>
            <w:r w:rsidRPr="00F76ABE">
              <w:rPr>
                <w:i/>
                <w:sz w:val="18"/>
                <w:szCs w:val="18"/>
              </w:rPr>
              <w:t>Študent(ka) disponuje týmito spôsobilosťami:</w:t>
            </w:r>
          </w:p>
          <w:p w:rsidR="00535469" w:rsidRPr="00F76ABE" w:rsidRDefault="00535469" w:rsidP="00535469">
            <w:pPr>
              <w:pStyle w:val="TableParagraph"/>
              <w:numPr>
                <w:ilvl w:val="0"/>
                <w:numId w:val="83"/>
              </w:numPr>
              <w:spacing w:line="259" w:lineRule="auto"/>
              <w:rPr>
                <w:i/>
                <w:sz w:val="18"/>
                <w:szCs w:val="18"/>
              </w:rPr>
            </w:pPr>
            <w:r w:rsidRPr="00F76ABE">
              <w:rPr>
                <w:i/>
                <w:sz w:val="18"/>
                <w:szCs w:val="18"/>
              </w:rPr>
              <w:t xml:space="preserve">Študenti si osvoja základné teoretické vedomosti o príčinách vzniku, vývoji a dôsledkoch sociálno-patologických javov v súčasnej spoločnosti ako aj v historickom kontexte. </w:t>
            </w:r>
          </w:p>
          <w:p w:rsidR="00535469" w:rsidRPr="00F76ABE" w:rsidRDefault="00535469" w:rsidP="00535469">
            <w:pPr>
              <w:pStyle w:val="TableParagraph"/>
              <w:numPr>
                <w:ilvl w:val="0"/>
                <w:numId w:val="83"/>
              </w:numPr>
              <w:spacing w:line="259" w:lineRule="auto"/>
              <w:rPr>
                <w:i/>
                <w:sz w:val="18"/>
                <w:szCs w:val="18"/>
              </w:rPr>
            </w:pPr>
            <w:r w:rsidRPr="00F76ABE">
              <w:rPr>
                <w:i/>
                <w:sz w:val="18"/>
                <w:szCs w:val="18"/>
              </w:rPr>
              <w:t>Získajú prehľad o najzávažnejších sociálnopatologických javov, aby ich boli schopní identifikovať a vysvetliť proces ich vzniku, vývoja a negatívneho vplyvu na klienta a celú spoločnosť z hľadiska bio-psycho-sociálno-spirituálnych determinantov.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3"/>
              </w:num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6ABE">
              <w:rPr>
                <w:i/>
                <w:sz w:val="18"/>
                <w:szCs w:val="18"/>
              </w:rPr>
              <w:t>Študenti získajú teoretické vedomosti a základné praktické zručnosti v oblasti prevencie sociálno-patologických javov, ako aj ostatných sociálnych problémov a celej oblasti sociálneho vylúčenia.</w:t>
            </w:r>
          </w:p>
        </w:tc>
      </w:tr>
      <w:tr w:rsidR="00535469" w:rsidRPr="004501A1" w:rsidTr="00806D91">
        <w:trPr>
          <w:trHeight w:val="182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325"/>
              <w:gridCol w:w="2325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VV1-VV3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pozná, rozumie a pamätá si poznatky o vzniku, príčinách, vývine a pôsobení sociálno-patologických javov v súčasnej spoločnosti ako aj v historickom kontexte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Vysvetliť rozdiely medzi sociálno-patologických javov, ich prejavoch, etiológii, dôsledkoch a možnostiach prevencie,</w:t>
                  </w:r>
                  <w:r w:rsidRPr="004501A1">
                    <w:rPr>
                      <w:rFonts w:asciiTheme="minorHAnsi" w:hAnsiTheme="minorHAnsi" w:cstheme="minorHAnsi"/>
                      <w:spacing w:val="-38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Vie rozoznať a posúdiť postupy intervencie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 liečby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tak,</w:t>
                  </w:r>
                  <w:r w:rsidRPr="004501A1">
                    <w:rPr>
                      <w:rFonts w:asciiTheme="minorHAnsi" w:hAnsiTheme="minorHAnsi" w:cstheme="minorHAnsi"/>
                      <w:spacing w:val="40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aby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ich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boli</w:t>
                  </w:r>
                  <w:r w:rsidRPr="004501A1">
                    <w:rPr>
                      <w:rFonts w:asciiTheme="minorHAnsi" w:hAnsiTheme="minorHAnsi" w:cstheme="minorHAnsi"/>
                      <w:spacing w:val="40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schopní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identifikovať</w:t>
                  </w:r>
                  <w:r w:rsidRPr="004501A1">
                    <w:rPr>
                      <w:rFonts w:asciiTheme="minorHAnsi" w:hAnsiTheme="minorHAnsi" w:cstheme="minorHAnsi"/>
                      <w:spacing w:val="4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vysvetliť</w:t>
                  </w:r>
                  <w:r w:rsidRPr="004501A1">
                    <w:rPr>
                      <w:rFonts w:asciiTheme="minorHAnsi" w:hAnsiTheme="minorHAnsi" w:cstheme="minorHAnsi"/>
                      <w:spacing w:val="40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proces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ich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vzniku,   vývoja</w:t>
                  </w:r>
                  <w:r w:rsidRPr="004501A1">
                    <w:rPr>
                      <w:rFonts w:asciiTheme="minorHAnsi" w:hAnsiTheme="minorHAnsi" w:cstheme="minorHAnsi"/>
                      <w:spacing w:val="4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 negatívneho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vplyvu z hľadiska bio-psycho-sociálnych dôsledkov.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zručnosti::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vyjadriť, aplikovať, využívať základné nástroje prevencie vybraných sociálno-patologických javov a program koncipovať</w:t>
                  </w:r>
                  <w:r w:rsidRPr="004501A1">
                    <w:rPr>
                      <w:rFonts w:asciiTheme="minorHAnsi" w:hAnsiTheme="minorHAnsi" w:cstheme="minorHAnsi"/>
                      <w:spacing w:val="-38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využitím metód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sociálnej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práce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potrebných pre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odstránenie,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resp.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zmiernenie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ich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negatívnych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dôsledkov, napr. obchodovanie s ľuďmi, CAN,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-dokáže rozlíšiť medzi patologickými javmi detí a dospelých a popísať metódy práce s nimi v rámci sociálnej práce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30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VV5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navrhnúť preventívny program v oblasti prevencie vybraných patologických javov vo vzťahu k sociálnej patológii detí alebo dospelých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prednáška + samoštúdium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40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% úspešnosti 61 % - 24 b 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85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spacing w:line="259" w:lineRule="auto"/>
              <w:ind w:right="92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Všeobecná sociálna patológia: Definovanie sociálnej patológie, sociálnej deviácie a anómie. Norma, normalita, tolerančný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limit,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konformita a pod.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Systém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kontroly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našej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spoločnosti.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Identifikácia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klasifikácia</w:t>
            </w:r>
            <w:r w:rsidRPr="004501A1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sociálno-patologických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javov. Vybrané teórie deviácie: biologické teórie, psychologické teórie, teória sociálnej dezorganizácie, teórie anómie, teórie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subkultúry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kontrakultúry,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kontroly,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etiketizačné teórie,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etnometodologické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radikálne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7"/>
              </w:numPr>
              <w:tabs>
                <w:tab w:val="left" w:pos="312"/>
              </w:tabs>
              <w:spacing w:before="160" w:line="259" w:lineRule="auto"/>
              <w:ind w:right="94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Aplikovaná sociálna patológia: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Vybrané sociálno-patologické javy a ich prevencia: Kriminalita a delikvencia.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Domáce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násilie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voči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dospelej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osobe.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Syndróm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týrania,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zneužívania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zanedbávania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dieťaťa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(CAN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syndróm).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Prostitúcia.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Obchodovanie</w:t>
            </w:r>
            <w:r w:rsidRPr="004501A1">
              <w:rPr>
                <w:rFonts w:asciiTheme="minorHAnsi" w:hAnsiTheme="minorHAnsi" w:cstheme="minorHAnsi"/>
                <w:spacing w:val="4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 ľuďmi.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Sekty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náboženské</w:t>
            </w:r>
            <w:r w:rsidRPr="004501A1">
              <w:rPr>
                <w:rFonts w:asciiTheme="minorHAnsi" w:hAnsiTheme="minorHAnsi" w:cstheme="minorHAnsi"/>
                <w:spacing w:val="4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kulty.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Futbalové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chuligánstvo.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Záškoláctvo.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Agresia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šikana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deťmi.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Mobbing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Bossing.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Suicídium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eutanázia.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Chudoba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bezdomovectvo.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Utečenectvo.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287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TOMÁNEK,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ŠPÁNIK,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patológia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humanitných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odborov.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Mc</w:t>
            </w:r>
            <w:r w:rsidRPr="004501A1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Gurrin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Hall,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Scranton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TOMÁNEK,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Relativizovanie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diabla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súčasnej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spoločnosti.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Brno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Tribun,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237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978-80-263-1602-2.</w:t>
            </w:r>
          </w:p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FISHER,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ŠKODA,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Sociálni</w:t>
            </w:r>
            <w:r w:rsidRPr="004501A1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patologie.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Závažné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sociálně</w:t>
            </w:r>
            <w:r w:rsidRPr="004501A1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patologické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jevy,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příčiny,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prevence,</w:t>
            </w:r>
            <w:r w:rsidRPr="004501A1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možnosti</w:t>
            </w:r>
            <w:r w:rsidRPr="004501A1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řešení</w:t>
            </w:r>
            <w:r w:rsidRPr="004501A1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2.,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rozšířené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aktualizované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vydání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Publishing, 2014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BĚLÍK,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HOFERKOVÁ,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KRAUS,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Slovník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patologie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Publishing,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Aplikovaná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patológia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práci.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10,49 %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20,19 %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29,10 %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18,21 %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20,59 %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1,38 %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0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spacing w:before="27" w:line="400" w:lineRule="exact"/>
              <w:ind w:right="512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prof. MUDr. Jozef Šuvada, PhD., MBA, MPH </w:t>
            </w:r>
          </w:p>
          <w:p w:rsidR="00535469" w:rsidRPr="004501A1" w:rsidRDefault="00535469" w:rsidP="00806D91">
            <w:pPr>
              <w:pStyle w:val="TableParagraph"/>
              <w:spacing w:before="27" w:line="400" w:lineRule="exact"/>
              <w:ind w:right="5127"/>
              <w:rPr>
                <w:rFonts w:asciiTheme="minorHAnsi" w:hAnsiTheme="minorHAnsi" w:cstheme="minorHAnsi"/>
                <w:sz w:val="18"/>
                <w:szCs w:val="18"/>
              </w:rPr>
            </w:pPr>
            <w:r w:rsidRPr="00EC06D4">
              <w:rPr>
                <w:rFonts w:asciiTheme="minorHAnsi" w:hAnsiTheme="minorHAnsi" w:cstheme="minorHAnsi"/>
                <w:sz w:val="18"/>
                <w:szCs w:val="18"/>
              </w:rPr>
              <w:t>doc. PhDrArt. Robert Kováč, PhD.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27" w:line="400" w:lineRule="exact"/>
              <w:ind w:right="512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Dušan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Demčák, 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1D4F1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1D4F1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D4F11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SP1/27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SPV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komunikácia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cvičenia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cvičenie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100h = 8 h výcvik - cvičenia,92h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sebapoznanie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sebahodnotenie</w:t>
            </w: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cvičenia, 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</w:p>
          <w:p w:rsidR="00535469" w:rsidRPr="00D62F24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D62F24">
              <w:rPr>
                <w:bCs/>
                <w:i/>
                <w:sz w:val="18"/>
                <w:szCs w:val="18"/>
              </w:rPr>
              <w:t>Študent(ka) disponuje týmito spôsobilosťami:</w:t>
            </w:r>
          </w:p>
          <w:p w:rsidR="00535469" w:rsidRPr="00D62F24" w:rsidRDefault="00535469" w:rsidP="00806D91">
            <w:pPr>
              <w:pStyle w:val="TableParagraph"/>
              <w:tabs>
                <w:tab w:val="left" w:pos="534"/>
                <w:tab w:val="left" w:pos="535"/>
              </w:tabs>
              <w:spacing w:before="2" w:line="229" w:lineRule="exact"/>
              <w:ind w:left="535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Ovláda </w:t>
            </w:r>
            <w:r w:rsidRPr="00D62F24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poznanie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D62F24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aplikáciu</w:t>
            </w:r>
            <w:r w:rsidRPr="00D62F24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efektívnej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verbálnej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neverbálnej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komunikácie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D62F24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ich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spojenie.</w:t>
            </w:r>
          </w:p>
          <w:p w:rsidR="00535469" w:rsidRPr="00D62F24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ind w:right="99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ovláda</w:t>
            </w:r>
            <w:r w:rsidRPr="00D62F24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bariéry</w:t>
            </w:r>
            <w:r w:rsidRPr="00D62F24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D62F24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komunikácii,</w:t>
            </w:r>
            <w:r w:rsidRPr="00D62F24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komunikačné</w:t>
            </w:r>
            <w:r w:rsidRPr="00D62F24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prekážky,</w:t>
            </w:r>
            <w:r w:rsidRPr="00D62F24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komunikačné</w:t>
            </w:r>
            <w:r w:rsidRPr="00D62F24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zlozvyky</w:t>
            </w:r>
            <w:r w:rsidRPr="00D62F24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D62F24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hovorení</w:t>
            </w:r>
            <w:r w:rsidRPr="00D62F24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D62F24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D62F24">
              <w:rPr>
                <w:rFonts w:asciiTheme="minorHAnsi" w:hAnsiTheme="minorHAnsi" w:cstheme="minorHAnsi"/>
                <w:i/>
                <w:spacing w:val="-38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počúvaní.</w:t>
            </w:r>
          </w:p>
          <w:p w:rsidR="00535469" w:rsidRPr="00D62F24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Ovláda aktívne</w:t>
            </w:r>
            <w:r w:rsidRPr="00D62F24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počúvanie,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spätná</w:t>
            </w:r>
            <w:r w:rsidRPr="00D62F24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väzba;</w:t>
            </w:r>
            <w:r w:rsidRPr="00D62F24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</w:p>
          <w:p w:rsidR="00535469" w:rsidRPr="00D62F24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62F24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>Získava k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omunikačné</w:t>
            </w:r>
            <w:r w:rsidRPr="00D62F24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predpoklady,ovláda 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asertívnu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komunikáciu.</w:t>
            </w:r>
          </w:p>
          <w:p w:rsidR="00535469" w:rsidRPr="00D62F24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Ovláda 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spôsoby</w:t>
            </w:r>
            <w:r w:rsidRPr="00D62F24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kladenia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otázok,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chyby</w:t>
            </w:r>
            <w:r w:rsidRPr="00D62F24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v kladení</w:t>
            </w:r>
            <w:r w:rsidRPr="00D62F24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otázok;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</w:p>
          <w:p w:rsidR="00535469" w:rsidRPr="00D62F24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>Ovláda v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edenie</w:t>
            </w:r>
            <w:r w:rsidRPr="00D62F24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rozhovoru,</w:t>
            </w:r>
            <w:r w:rsidRPr="00D62F24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jednotlivé</w:t>
            </w:r>
            <w:r w:rsidRPr="00D62F24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časti</w:t>
            </w:r>
            <w:r w:rsidRPr="00D62F24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efektívneho</w:t>
            </w:r>
            <w:r w:rsidRPr="00D62F24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D62F24">
              <w:rPr>
                <w:rFonts w:asciiTheme="minorHAnsi" w:hAnsiTheme="minorHAnsi" w:cstheme="minorHAnsi"/>
                <w:i/>
                <w:sz w:val="18"/>
                <w:szCs w:val="18"/>
              </w:rPr>
              <w:t>rozhovoru.</w:t>
            </w:r>
          </w:p>
          <w:p w:rsidR="00535469" w:rsidRPr="00AF05DD" w:rsidRDefault="00535469" w:rsidP="00806D91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7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pozná modely komunikácie, formy komunikácie a vnímanie hraníc v komunikácii, chyby a úrovne komunikácie, pozná spôsoby nácviku techník asertivity a rétoriky, na zvládanie stresu v komunikácii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cvičenia + samoštúdium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Aktívne zapájanie a plnenie úloh počas výcviku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vyjadruje svoje pocity, názory a potreby v interakcii s inými ľuďmi primeraným spôsobom. Vie opísať, vysvetliť a uviesť rozdiely medzi verbálnou a neverbálnou komunikáciou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cvičenia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Aktívne zapájanie a plnenie úloh počas výcviku, pozorovanie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rozlišuje, popisuje a kategorizuje spôsoby komunikácie, spätnej väzby, aj základné komunikačné kompetencie pri budovaní vzťahu pomáhajúci pracovník – klient. Dokáže správne vyhodnotiť komunikačnú situáciu.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cvičenia + prednáška  +samoštúdium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Aktívne zapájanie a plnenie úloh počas výcviku, spätná väzba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komunikačné zručnosti počas výcviku,  získané zručnosti dokáže aplikovať v poradenskom procese na základe simulácií, cvičení, aktivít výcviku, prakticky využívať introspekciu, vzájomné poznávanie iných, získa zručnosti ako optimálne nadväzovať sociálne kontakty, formovať a prehlbovať interpersonálne vzťahy.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Vie prakticky využívať techniky efektívnej komunikácie, poskytovaním spätnej väzby a indikátormi aktívneho počúvania,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cvičenia + samoštúdium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Aktívne zapájanie a plnenie úloh počas výcviku, spätná väzba,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222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Predstavenie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vedúceho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informácia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spôsobe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pravidlá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Aktualizácia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sebaprezentácie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členov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vzájomné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predstavenie 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očakávania.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poznanie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aplikáciu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efektívnej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verbálnej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neverbálnej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komunikácie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spojenie.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ind w:right="9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bariéry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komunikácii,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komunikačné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prekážky,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komunikačné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zlozvyky</w:t>
            </w:r>
            <w:r w:rsidRPr="004501A1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hovorení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počúvaní.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Aktívne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počúvanie,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spätná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väzba;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Komunikačné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predpoklady,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asertívna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Otázky,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spôsoby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kladenia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otázok,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chyby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kladení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otázok;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Vedenie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rozhovoru,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jednotlivé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časti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efektívneho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rozhovoru.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before="1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Záver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zhodnotenie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členmi,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naplnenie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očakávaní,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prínosy,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negatíva.</w:t>
            </w:r>
          </w:p>
        </w:tc>
      </w:tr>
      <w:tr w:rsidR="00535469" w:rsidRPr="004501A1" w:rsidTr="00806D91">
        <w:trPr>
          <w:trHeight w:val="1588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19" w:lineRule="exact"/>
              <w:ind w:lef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186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HUNYADIOVÁ,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Nenásilná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komunikácia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pomáhajúceho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profesionála.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Lira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Užhorod.</w:t>
            </w: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9038EB" w:rsidRDefault="00535469" w:rsidP="00806D91">
            <w:pPr>
              <w:rPr>
                <w:sz w:val="18"/>
                <w:szCs w:val="18"/>
              </w:rPr>
            </w:pPr>
            <w:r w:rsidRPr="009038EB">
              <w:rPr>
                <w:sz w:val="18"/>
                <w:szCs w:val="18"/>
              </w:rPr>
              <w:t xml:space="preserve">PAVLOVIČOVÁ, Anna, PAVLOVIČOVÁ, Tatiana, NAGY GAŽOVÁ, Zuzana, 2024. </w:t>
            </w:r>
            <w:r w:rsidRPr="00462C29">
              <w:rPr>
                <w:i/>
                <w:iCs/>
                <w:sz w:val="18"/>
                <w:szCs w:val="18"/>
              </w:rPr>
              <w:t>Cesta sebaspoznávania v pomáhajúcich profesiách.</w:t>
            </w:r>
            <w:r w:rsidRPr="009038EB">
              <w:rPr>
                <w:sz w:val="18"/>
                <w:szCs w:val="18"/>
              </w:rPr>
              <w:t xml:space="preserve">  Bratislava: VŠaZP, n. o., v Bratislave, 70 s. 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186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KOLÁŘIK, M. 2019.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Interakční psychologický výcvik 2., doplněné a přepracované vydání.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HUBBARD L., R. 2018. 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Komunikácia.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New Era, 018, 56 s. ISBN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  <w:t>9788779685444.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ESTER, J.2013.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Krizová komunikace.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Key Publishing, 95 s. ISBN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  <w:t>9788074181757.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ŠKVARENINOVÁ, O., 2004.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Rečová komunikácia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. Slovenské pedagogické nakladateľstvo , 2004. 278 s. ISBN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  <w:t>8010002909.</w:t>
            </w:r>
          </w:p>
          <w:p w:rsidR="00535469" w:rsidRPr="004501A1" w:rsidRDefault="00535469" w:rsidP="00806D91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PAVLOVIČOVÁ, T., PAVLOVIČOVÁ, A.,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Cesty sebapoznávania v pomáhajúcich profesiách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. V tlači.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361</w:t>
            </w:r>
          </w:p>
        </w:tc>
      </w:tr>
      <w:tr w:rsidR="00535469" w:rsidRPr="004501A1" w:rsidTr="00806D91">
        <w:trPr>
          <w:trHeight w:val="396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97,50 %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1,66 %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Cvičenia: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1554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434" w:lineRule="auto"/>
              <w:ind w:right="668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 PhDr. Anna Pavlovičová, PhD.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Nagy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Gažová, PhD.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Tatiana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Pavlovičová</w:t>
            </w:r>
          </w:p>
          <w:p w:rsidR="00535469" w:rsidRPr="004501A1" w:rsidRDefault="00535469" w:rsidP="00806D91">
            <w:pPr>
              <w:pStyle w:val="TableParagraph"/>
              <w:spacing w:before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Petra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Balážiová,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  <w:tcBorders>
              <w:bottom w:val="single" w:sz="6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05E1D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605E1D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605E1D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635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SP1/25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59" w:lineRule="auto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 marginalizovanými</w:t>
            </w:r>
            <w:r w:rsidRPr="004501A1">
              <w:rPr>
                <w:rFonts w:asciiTheme="minorHAnsi" w:hAnsiTheme="minorHAnsi" w:cstheme="minorHAnsi"/>
                <w:b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rómskymi</w:t>
            </w:r>
            <w:r w:rsidRPr="004501A1">
              <w:rPr>
                <w:rFonts w:asciiTheme="minorHAnsi" w:hAnsiTheme="minorHAnsi" w:cstheme="minorHAnsi"/>
                <w:b/>
                <w:i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komunitami</w:t>
            </w:r>
          </w:p>
        </w:tc>
      </w:tr>
      <w:tr w:rsidR="00535469" w:rsidRPr="004501A1" w:rsidTr="00806D91">
        <w:trPr>
          <w:trHeight w:val="1032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67h  samoštúdium 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 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8B0BF8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8B0BF8">
              <w:rPr>
                <w:bCs/>
                <w:i/>
                <w:sz w:val="18"/>
                <w:szCs w:val="18"/>
              </w:rPr>
              <w:t>Študent disponuje týmito spôsobilosťami: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spacing w:before="1"/>
              <w:ind w:righ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Rozmumie problému </w:t>
            </w:r>
            <w:r w:rsidRPr="008B0BF8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marginalizácie</w:t>
            </w:r>
            <w:r w:rsidRPr="008B0BF8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rómskeho</w:t>
            </w:r>
            <w:r w:rsidRPr="008B0BF8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etnika:</w:t>
            </w:r>
            <w:r w:rsidRPr="008B0BF8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podobám</w:t>
            </w:r>
            <w:r w:rsidRPr="008B0BF8">
              <w:rPr>
                <w:rFonts w:asciiTheme="minorHAnsi" w:hAnsiTheme="minorHAnsi" w:cstheme="minorHAnsi"/>
                <w:i/>
                <w:spacing w:val="1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viacnásobného</w:t>
            </w:r>
            <w:r w:rsidRPr="008B0BF8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vylúčenia,</w:t>
            </w:r>
            <w:r w:rsidRPr="008B0BF8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segregácie</w:t>
            </w:r>
            <w:r w:rsidRPr="008B0BF8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B0BF8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integrácie,</w:t>
            </w:r>
            <w:r w:rsidRPr="008B0BF8">
              <w:rPr>
                <w:rFonts w:asciiTheme="minorHAnsi" w:hAnsiTheme="minorHAnsi" w:cstheme="minorHAnsi"/>
                <w:i/>
                <w:spacing w:val="-38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etnopolitike</w:t>
            </w:r>
            <w:r w:rsidRPr="008B0BF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 SR a v EÚ,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Ovláda problematiku 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medzigeneračnej</w:t>
            </w:r>
            <w:r w:rsidRPr="008B0BF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chudoby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8B0BF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marginalizovaných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rómskych</w:t>
            </w:r>
            <w:r w:rsidRPr="008B0BF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komunitách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Má vedomosti o terénnej 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práci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rómskych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komunitách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Ovláda zásady komunitnej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práce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Rómami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87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vie popísať a charakterizovať odlišné marginalizované rómske komunity žijúce na Slovensku, pozná rôznorodosti rómskej populácie,  pozná špecifiká konkrétnej komunity Rómov.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opísať, rozlíšiť, vysvetliť rozdiely medzi terénnou sociálnou prácou a komunitnou sociálnou prácou s Rómami, metódy, princípy a postup práce s MRK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zručnosti::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uviesť príklady, vymenovať a opísať 6 pilierov sociálnej práce s rómskymi klientmi, vie zhodnotiť metódy práce s Rómami a vybrať ich vhodnú kombináciu pri práci s Rómami v teréne.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popísať problémy Rómov v školskom prostredí a navrhnúť spôsoby ich riešenia.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Dokáže sa podieľať na zostavení komunitného plánu a zostaviť individuálny plán práce s Rómami na základe identifikovaných potrieb a problémov a použiť vhodné metódy práce v MRK.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samoštúdium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90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marginalizovanej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špecifiká,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analýza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Rómska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problematika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histórii: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etnický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sociálny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historický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rómskej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populácie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vzťahu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sociálnej,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politickej,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spoločenskej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situácii.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spacing w:before="1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Súčasná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problematika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marginalizácie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rómskeho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etnika: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podoby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viacnásobného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vylúčenia,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segregácia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integrácia,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etnopolitika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SR a v EÚ,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Prenos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medzigeneračná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chudoba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marginalizovaných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komunitách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Terénna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 práca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rómskych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komunitách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 práca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Rómami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Vzdelávacia,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bytová,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marginalizovaným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rómskym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komunitám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  <w:tab w:val="left" w:pos="829"/>
              </w:tabs>
              <w:spacing w:before="1" w:line="231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Súčasná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moderná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premeny</w:t>
            </w:r>
          </w:p>
        </w:tc>
      </w:tr>
      <w:tr w:rsidR="00535469" w:rsidRPr="004501A1" w:rsidTr="00806D91">
        <w:trPr>
          <w:trHeight w:val="436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LUDVIGH CINTULOVÁ, L. 2019. Sociálna práca s marginalizovanými skupinami –  špecifiká rómskej komunity. Veľké Leváre : Protect work, 2019. s. 83. ISBN 978-80-971835-2-3. EAN 97880971835230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7</w:t>
            </w: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color w:val="222222"/>
                <w:sz w:val="18"/>
                <w:szCs w:val="18"/>
                <w:lang w:eastAsia="sk-SK"/>
              </w:rPr>
              <w:t>LUDVIGH CINTULOVÁ, L., BUDAYOVÁ, Z. , RADKOVÁ, L. 2020. Attitudes of Roma towards quarantine and restrictions due to spreading covid-19 and their impacts on life in the roma settlement. In: Acta Misiologica / Bučko Ladislav. Roč. 14, č. 2 (2020) s. 152. ISSN 1337-7515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BEŠENYEI,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 -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NEUPAUER,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VAĽKOVÁ,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Rómska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misia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Prešov: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Petra,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autor.</w:t>
            </w:r>
            <w:r w:rsidRPr="004501A1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Programový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manuál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podporu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inklúzie</w:t>
            </w:r>
            <w:r w:rsidRPr="004501A1">
              <w:rPr>
                <w:rFonts w:asciiTheme="minorHAnsi" w:hAnsiTheme="minorHAnsi" w:cstheme="minorHAnsi"/>
                <w:i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rómskej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mládeže</w:t>
            </w:r>
            <w:r w:rsidRPr="004501A1">
              <w:rPr>
                <w:rFonts w:asciiTheme="minorHAnsi" w:hAnsiTheme="minorHAnsi" w:cstheme="minorHAnsi"/>
                <w:i/>
                <w:spacing w:val="1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zo</w:t>
            </w:r>
            <w:r w:rsidRPr="004501A1">
              <w:rPr>
                <w:rFonts w:asciiTheme="minorHAnsi" w:hAnsiTheme="minorHAnsi" w:cstheme="minorHAnsi"/>
                <w:i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i/>
                <w:spacing w:val="1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vylúčených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komunít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Spišská</w:t>
            </w:r>
            <w:r w:rsidRPr="004501A1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Nová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Ves: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ZKSM, 2019.</w:t>
            </w:r>
          </w:p>
          <w:p w:rsidR="00535469" w:rsidRPr="004501A1" w:rsidRDefault="00535469" w:rsidP="00806D91">
            <w:pPr>
              <w:pStyle w:val="TableParagraph"/>
              <w:spacing w:before="159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RUSNÁKOVÁ,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POLLÁK,</w:t>
            </w:r>
            <w:r w:rsidRPr="004501A1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marginalizovaných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rómskych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komunitách.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OLÁH,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 sv. Alžbety, 2016.</w:t>
            </w:r>
          </w:p>
          <w:p w:rsidR="00535469" w:rsidRPr="004501A1" w:rsidRDefault="00535469" w:rsidP="00806D91">
            <w:pPr>
              <w:pStyle w:val="TableParagraph"/>
              <w:spacing w:before="159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PODOLINSKÁ,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T.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HRUSTIČ,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T.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Čiernobiele</w:t>
            </w:r>
            <w:r w:rsidRPr="004501A1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svety.</w:t>
            </w:r>
            <w:r w:rsidRPr="004501A1">
              <w:rPr>
                <w:rFonts w:asciiTheme="minorHAnsi" w:hAnsiTheme="minorHAnsi" w:cstheme="minorHAnsi"/>
                <w:i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Rómovia</w:t>
            </w:r>
            <w:r w:rsidRPr="004501A1">
              <w:rPr>
                <w:rFonts w:asciiTheme="minorHAnsi" w:hAnsiTheme="minorHAnsi" w:cstheme="minorHAnsi"/>
                <w:i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majoritnej</w:t>
            </w:r>
            <w:r w:rsidRPr="004501A1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spoločnosti</w:t>
            </w:r>
            <w:r w:rsidRPr="004501A1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Slovensku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Veda,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535469" w:rsidRPr="004501A1" w:rsidRDefault="00535469" w:rsidP="00806D91">
            <w:pPr>
              <w:pStyle w:val="TableParagraph"/>
              <w:spacing w:before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HAJKO,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Hoď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mňa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kameňom.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Spolužitie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 Rómami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Slovensku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Slovart,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LUŽICA,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Rómskych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komunitách.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HARDY,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kol.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kapitoly</w:t>
            </w:r>
            <w:r w:rsidRPr="004501A1">
              <w:rPr>
                <w:rFonts w:asciiTheme="minorHAnsi" w:hAnsiTheme="minorHAnsi" w:cstheme="minorHAnsi"/>
                <w:i/>
                <w:spacing w:val="-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metód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II.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VŠ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 sv. Alžbety, 2013, 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268-317.</w:t>
            </w:r>
          </w:p>
        </w:tc>
      </w:tr>
    </w:tbl>
    <w:p w:rsidR="00535469" w:rsidRPr="004501A1" w:rsidRDefault="00535469" w:rsidP="00535469">
      <w:pPr>
        <w:spacing w:line="259" w:lineRule="auto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2222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SAMKOVÁ,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Romská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otázka.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Psychologické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důvody sociálního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vyloučení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Romů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Blinkr,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DAVIDOVÁ,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Kvalita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života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 sociální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determinanty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zdraví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Romů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České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Slovenské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republice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Triton,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216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ROSINSKÝ, R. 2006.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Čhavale Romale alebo motivácia rómskych žiakov k učeniu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Nitra: UKF, 2006.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JAKOUBEK,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HIRT,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2004.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Romové: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Kulturologické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etudy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Plzeň: Aleš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Čeňěk,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autor.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Čačipenpal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Roma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Súhrnná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správa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Rómoch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Slovensku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verejné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otázky,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predmetu: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145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14,48 %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17,24 %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24,13 %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15,86 %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8,27 %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327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doc. Mgr. Lucia Ludvigh Cintulová, PhD.,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profesor, 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327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Pavel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Bryndzák, PhD.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5"/>
        <w:gridCol w:w="494"/>
        <w:gridCol w:w="1499"/>
        <w:gridCol w:w="1496"/>
        <w:gridCol w:w="1499"/>
        <w:gridCol w:w="223"/>
        <w:gridCol w:w="6"/>
      </w:tblGrid>
      <w:tr w:rsidR="00535469" w:rsidRPr="004501A1" w:rsidTr="00806D91">
        <w:trPr>
          <w:gridAfter w:val="1"/>
          <w:wAfter w:w="6" w:type="dxa"/>
          <w:trHeight w:val="398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gridAfter w:val="1"/>
          <w:wAfter w:w="6" w:type="dxa"/>
          <w:trHeight w:val="395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D2FBF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D2FBF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D2FBF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gridAfter w:val="1"/>
          <w:wAfter w:w="6" w:type="dxa"/>
          <w:trHeight w:val="397"/>
        </w:trPr>
        <w:tc>
          <w:tcPr>
            <w:tcW w:w="4112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SP1/26</w:t>
            </w:r>
          </w:p>
        </w:tc>
        <w:tc>
          <w:tcPr>
            <w:tcW w:w="5211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neziskovom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sektore</w:t>
            </w:r>
          </w:p>
        </w:tc>
      </w:tr>
      <w:tr w:rsidR="00535469" w:rsidRPr="004501A1" w:rsidTr="00806D91">
        <w:trPr>
          <w:gridAfter w:val="1"/>
          <w:wAfter w:w="6" w:type="dxa"/>
          <w:trHeight w:val="1031"/>
        </w:trPr>
        <w:tc>
          <w:tcPr>
            <w:tcW w:w="9323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67h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396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gridAfter w:val="1"/>
          <w:wAfter w:w="6" w:type="dxa"/>
          <w:trHeight w:val="397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gridAfter w:val="1"/>
          <w:wAfter w:w="6" w:type="dxa"/>
          <w:trHeight w:val="398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gridAfter w:val="1"/>
          <w:wAfter w:w="6" w:type="dxa"/>
          <w:trHeight w:val="395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gridAfter w:val="1"/>
          <w:wAfter w:w="6" w:type="dxa"/>
          <w:trHeight w:val="1108"/>
        </w:trPr>
        <w:tc>
          <w:tcPr>
            <w:tcW w:w="9323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1108"/>
        </w:trPr>
        <w:tc>
          <w:tcPr>
            <w:tcW w:w="9323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 vzdelávania:</w:t>
            </w:r>
          </w:p>
          <w:p w:rsidR="00535469" w:rsidRPr="008B0BF8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Študent disponuje týmito spôsobilosťami: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Ovláda vzťahy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medzi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súkromným,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verejným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B0BF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neziskovým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sektorom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SR.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Pozná právne</w:t>
            </w:r>
            <w:r w:rsidRPr="008B0BF8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formy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neziskových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organizácii.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Legislatívny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proces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založenia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neziskovej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organizácie.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Rozumie financovaniu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neziskového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sektora.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Dokáže v rámci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neziskovej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organizácie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spoluprácovať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médiami.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Ovláda Publicrealtions,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Fundraising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Lobbing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neziskových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organizácií.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Pozná marketing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neziskových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organizácii.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Má vedomosť o dobrovoľníctve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vo</w:t>
            </w:r>
            <w:r w:rsidRPr="008B0BF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vybraných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krajinách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sveta</w:t>
            </w:r>
            <w:r w:rsidRPr="008B0BF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B0BF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na Slovensku.</w:t>
            </w:r>
          </w:p>
          <w:p w:rsidR="00535469" w:rsidRPr="008B0BF8" w:rsidRDefault="00535469" w:rsidP="00535469">
            <w:pPr>
              <w:pStyle w:val="TableParagraph"/>
              <w:numPr>
                <w:ilvl w:val="0"/>
                <w:numId w:val="84"/>
              </w:numPr>
              <w:tabs>
                <w:tab w:val="left" w:pos="534"/>
                <w:tab w:val="left" w:pos="535"/>
              </w:tabs>
              <w:spacing w:before="2" w:line="22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Ovláda manažment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dobrovoľníckej</w:t>
            </w:r>
            <w:r w:rsidRPr="008B0BF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B0BF8">
              <w:rPr>
                <w:rFonts w:asciiTheme="minorHAnsi" w:hAnsiTheme="minorHAnsi" w:cstheme="minorHAnsi"/>
                <w:i/>
                <w:sz w:val="18"/>
                <w:szCs w:val="18"/>
              </w:rPr>
              <w:t>činnosti.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1346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12"/>
              <w:gridCol w:w="3991"/>
              <w:gridCol w:w="1701"/>
              <w:gridCol w:w="2552"/>
            </w:tblGrid>
            <w:tr w:rsidR="00535469" w:rsidRPr="004501A1" w:rsidTr="00806D91">
              <w:tc>
                <w:tcPr>
                  <w:tcW w:w="51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99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70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1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99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základné pojmy a definície v oblasti neziskového sektora , dokáže opísať , v čom spočíva činnosť a význam neziskového sektora pre sociálnu prácu. Pozná jednotlivé kroky manažmentu dobrovoľníckych programov.</w:t>
                  </w:r>
                </w:p>
              </w:tc>
              <w:tc>
                <w:tcPr>
                  <w:tcW w:w="17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1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VV2</w:t>
                  </w:r>
                </w:p>
              </w:tc>
              <w:tc>
                <w:tcPr>
                  <w:tcW w:w="399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rozumie jednotlivým pojmom a definíciám v oblasti neziskového sektora,  dokáže vysvetliť  pojmy občianske združenie, nezisková organizácia zameraná na všeobecnoprospešné služby, nadácia, neinvestičný fond. dokáže uviesť príklady práce týchto organizácií pre  klientov sociálnej práce a riešení sociálnych problémov. </w:t>
                  </w:r>
                </w:p>
              </w:tc>
              <w:tc>
                <w:tcPr>
                  <w:tcW w:w="17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51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99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dokáže posúdiť rozdiely medzi jednotlivými právnymi formami neziskových organizácií a ich využitie pre  jednotlivé  typy klientov sociálnej práce.</w:t>
                  </w:r>
                </w:p>
              </w:tc>
              <w:tc>
                <w:tcPr>
                  <w:tcW w:w="17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samoštúdium+ 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Max 30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51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991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dokáže aplikovať poznatky  o manažmente dobrovoľníkov, dokáže navrhnúť konkrétne aktivity jednotlivých stupňov dobrovoľníckeho programu, vie aplikovať poznatky o právnych formách organizácií pri založení a zaregistrovaní neziskových organizácií. Dokáže posúdiť a názorne ukázať využitie rôznych prístupov sociálnej práce v neziskových organizáciách.</w:t>
                  </w:r>
                </w:p>
              </w:tc>
              <w:tc>
                <w:tcPr>
                  <w:tcW w:w="17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Skúška  max 20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51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9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70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2940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Postavenie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mimovládnych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kontexte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krajinách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vymedzenie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mimovládnych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súkromným,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verejným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neziskovým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sektorom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Právne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formy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organizácii.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založenia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Financovanie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neziskového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sektora.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Prezentácia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spolupráca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médiami.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Publicrealtions,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Fundraising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Lobbing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Marketing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Dobrovoľníctvo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vybraných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krajinách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 Slovensku.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before="2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Manažment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dobrovoľníckej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činnosti.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5"/>
              </w:numPr>
              <w:tabs>
                <w:tab w:val="left" w:pos="534"/>
                <w:tab w:val="left" w:pos="535"/>
              </w:tabs>
              <w:spacing w:line="23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faktory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neziskovej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pôsobiacej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oblasti.</w:t>
            </w:r>
          </w:p>
        </w:tc>
      </w:tr>
      <w:tr w:rsidR="00535469" w:rsidRPr="004501A1" w:rsidTr="00806D91">
        <w:trPr>
          <w:gridAfter w:val="1"/>
          <w:wAfter w:w="6" w:type="dxa"/>
          <w:trHeight w:val="702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RADKOVÁ,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treťom</w:t>
            </w:r>
            <w:r w:rsidRPr="004501A1">
              <w:rPr>
                <w:rFonts w:asciiTheme="minorHAnsi" w:hAnsiTheme="minorHAnsi" w:cstheme="minorHAnsi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sektore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skriptá.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Trnavská univerzita,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2003. ISBN 80-89-89104-30-4.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  <w:lang w:val="it-IT"/>
              </w:rPr>
              <w:t>RADKOVÁ, L</w:t>
            </w:r>
            <w:r w:rsidRPr="004501A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et al. 2011.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  <w:lang w:val="it-IT"/>
              </w:rPr>
              <w:t>Dobrovoľníctvo a problémy súčasnej spoločnosti</w:t>
            </w:r>
            <w:r w:rsidRPr="004501A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 Fakulta zdravotníctva a sociálnej práce TU, Trnava SpoSoIntE, Trenčín 2011, s.201. ISBN 978-80-89533-07-7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val="it-IT" w:eastAsia="sk-SK"/>
              </w:rPr>
              <w:t xml:space="preserve">RADKOVÁ, L., LUDVIGH CINTULOVÁ, L. 2022. </w:t>
            </w: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Formation and development of volunteering in Slovakia. In Research studies and theoretical analysis of the researchers from Slovakia, Czech Republic and Poland. Varšava: Collegium Humanum-Warsaw Management University. 2022. ISBN 978-83-964214-1-8. s. 194-202.</w:t>
            </w: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</w:p>
          <w:p w:rsidR="00535469" w:rsidRPr="004501A1" w:rsidRDefault="00535469" w:rsidP="00806D91">
            <w:pPr>
              <w:pStyle w:val="Odsekzoznamu1"/>
              <w:ind w:left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RADKOVA, L. 2012. Basic principes of volunteerism. In: </w:t>
            </w:r>
            <w:r w:rsidRPr="004501A1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Emerging Issues in Social Work and Comunity Health  in Subsaharan   Africa versus EU.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Editor:  Nandoya, S. E. Hope for sick and poor, Nairobi, 2013, pp. 358-374, ISBN 978-9966-21-043  100%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 xml:space="preserve">RADKOVÁ, L., PAVLOVIČOVÁ, A. , 2013.  </w:t>
            </w:r>
            <w:r w:rsidRPr="004501A1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VOLUNTEERING IN STUDENTS OF FACULTY OF HEALTH AND SOCIAL WORK OF TRNAVA UNIVERSITY - 10 YEAR COMPARISON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. .In: EVIDENCE AS A BASIS FOR WELLBEING AND HEALTH Book of Abstracts October, 14th-15th, 2013, Trnava, Slovak Republic  P.31 ISBN- 978-80-8082-730-4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535469" w:rsidRPr="004501A1" w:rsidRDefault="00535469" w:rsidP="00806D91">
            <w:pPr>
              <w:rPr>
                <w:rStyle w:val="hps"/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PAVLOVIČOVÁ, A., RADKOVÁ, L., ŠTRBKOVÁ, K. 2013.  </w:t>
            </w:r>
            <w:r w:rsidRPr="004501A1">
              <w:rPr>
                <w:rStyle w:val="hps"/>
                <w:rFonts w:asciiTheme="minorHAnsi" w:hAnsiTheme="minorHAnsi" w:cstheme="minorHAnsi"/>
                <w:bCs/>
                <w:sz w:val="18"/>
                <w:szCs w:val="18"/>
              </w:rPr>
              <w:t xml:space="preserve">Vplyv kresťansky orientovaných rovesníckych voľnočasových aktivít na prevenciu sociálnej patológie medzi mládežou. In. Kozoň a kol. </w:t>
            </w:r>
            <w:r w:rsidRPr="004501A1">
              <w:rPr>
                <w:rStyle w:val="hps"/>
                <w:rFonts w:asciiTheme="minorHAnsi" w:hAnsiTheme="minorHAnsi" w:cstheme="minorHAnsi"/>
                <w:bCs/>
                <w:i/>
                <w:sz w:val="18"/>
                <w:szCs w:val="18"/>
              </w:rPr>
              <w:t>Etické otázky socializácie sociálnej práce a príbuzných vedných odborov</w:t>
            </w:r>
            <w:r w:rsidRPr="004501A1">
              <w:rPr>
                <w:rStyle w:val="hps"/>
                <w:rFonts w:asciiTheme="minorHAnsi" w:hAnsiTheme="minorHAnsi" w:cstheme="minorHAnsi"/>
                <w:bCs/>
                <w:sz w:val="18"/>
                <w:szCs w:val="18"/>
              </w:rPr>
              <w:t>. Trenčín: SponsoInte. ISBN 978 80- 89533-10-7. s. 379-389</w:t>
            </w:r>
          </w:p>
          <w:p w:rsidR="00535469" w:rsidRPr="004501A1" w:rsidRDefault="00535469" w:rsidP="00806D91">
            <w:pPr>
              <w:rPr>
                <w:rStyle w:val="hps"/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535469" w:rsidRPr="004501A1" w:rsidRDefault="00535469" w:rsidP="00806D91">
            <w:pPr>
              <w:rPr>
                <w:rStyle w:val="hps"/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Style w:val="hps"/>
                <w:rFonts w:asciiTheme="minorHAnsi" w:hAnsiTheme="minorHAnsi" w:cstheme="minorHAnsi"/>
                <w:bCs/>
                <w:sz w:val="18"/>
                <w:szCs w:val="18"/>
              </w:rPr>
              <w:t xml:space="preserve">CINTULOVÁ, L., RADKOVÁ, L.2012. Importance of European volunteer activities in life of young people. Kontakt 2012, 14(1):39-49. </w:t>
            </w:r>
            <w:r w:rsidRPr="004501A1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sk-SK"/>
              </w:rPr>
              <w:t>ISSN 1212-4117</w:t>
            </w: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</w:p>
          <w:p w:rsidR="00535469" w:rsidRPr="004501A1" w:rsidRDefault="00535469" w:rsidP="00806D91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BUNDZELOVÁ, K. </w:t>
            </w:r>
            <w:r w:rsidRPr="004501A1">
              <w:rPr>
                <w:rFonts w:asciiTheme="minorHAnsi" w:eastAsia="Times New Roman" w:hAnsiTheme="minorHAnsi" w:cstheme="minorHAnsi"/>
                <w:iCs/>
                <w:color w:val="000000"/>
                <w:sz w:val="18"/>
                <w:szCs w:val="18"/>
              </w:rPr>
              <w:t>Volunteering in social work and its meaning in the life of volunteers / Konečná Lucia, Bundzelová Katarína, Slovák Peter, Ludvigh Cintulová Lucia, 2016. In: Social Pathology / Jozef Šuvada, Paweł Czarnecki, Pavol Tomanek ; reviewers: Zainab Akol, Eva Grey. - 1. vyd. - Waršava : Warsaw Management University Publishing House, 2016. - ISBN 978-83-7520-206-9. - s. 389-409.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SVIDROŇOVÁ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MURRAY,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Mimovládne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neziskové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organizácie.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Nositelia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inovácií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verejných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služieb.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Belianum.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TAJTÁKOVÁ,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NOVÁ,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BEDŘICH,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Marketing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neziskových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organizácií,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športu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kultúry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Wolter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Kluwer.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9788081684074.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HEJLOVÁ,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Publicrelation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KUVIKOVA,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H.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STEJSKAL,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SVIDROŇOVÁ,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Neziskové</w:t>
            </w:r>
            <w:r w:rsidRPr="004501A1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organizácie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teoretické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ekonomické</w:t>
            </w:r>
            <w:r w:rsidRPr="004501A1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súvislosti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Belianum.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978-80-557-0709-9.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  Zákon č. 406/2011 Z.z. o dobrovoľníctve a o zmene a doplnení niektorých zákonov v znení neskorších predpisov + iné právne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normy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upravujúce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jednotlivé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typy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mimovládnych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organizácií</w:t>
            </w:r>
          </w:p>
        </w:tc>
      </w:tr>
      <w:tr w:rsidR="00535469" w:rsidRPr="004501A1" w:rsidTr="00806D91">
        <w:trPr>
          <w:gridAfter w:val="1"/>
          <w:wAfter w:w="6" w:type="dxa"/>
          <w:trHeight w:val="397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gridAfter w:val="1"/>
          <w:wAfter w:w="6" w:type="dxa"/>
          <w:trHeight w:val="398"/>
        </w:trPr>
        <w:tc>
          <w:tcPr>
            <w:tcW w:w="932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10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gridSpan w:val="2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48,51 %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34,85 %</w:t>
            </w:r>
          </w:p>
        </w:tc>
        <w:tc>
          <w:tcPr>
            <w:tcW w:w="1499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7,12 %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5,14 %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2,77 %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1,58 %</w:t>
            </w:r>
          </w:p>
        </w:tc>
        <w:tc>
          <w:tcPr>
            <w:tcW w:w="229" w:type="dxa"/>
            <w:gridSpan w:val="2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0"/>
        </w:trPr>
        <w:tc>
          <w:tcPr>
            <w:tcW w:w="9329" w:type="dxa"/>
            <w:gridSpan w:val="10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27" w:line="400" w:lineRule="exact"/>
              <w:ind w:right="561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prof. Ing. Mgr. Libuša Radková, PhD. </w:t>
            </w:r>
          </w:p>
          <w:p w:rsidR="00535469" w:rsidRPr="004501A1" w:rsidRDefault="00535469" w:rsidP="00806D91">
            <w:pPr>
              <w:pStyle w:val="TableParagraph"/>
              <w:spacing w:before="27" w:line="400" w:lineRule="exact"/>
              <w:ind w:right="561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Katarína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PhD 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478"/>
      </w:tblGrid>
      <w:tr w:rsidR="00535469" w:rsidRPr="004501A1" w:rsidTr="00806D91">
        <w:trPr>
          <w:trHeight w:val="398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12201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12201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2201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SP1/33</w:t>
            </w:r>
          </w:p>
        </w:tc>
        <w:tc>
          <w:tcPr>
            <w:tcW w:w="5465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Správne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právo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práci</w:t>
            </w:r>
          </w:p>
        </w:tc>
      </w:tr>
      <w:tr w:rsidR="00535469" w:rsidRPr="004501A1" w:rsidTr="00806D91">
        <w:trPr>
          <w:trHeight w:val="794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-50h. = 8 h prednáška, 42h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5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579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579" w:type="dxa"/>
            <w:gridSpan w:val="9"/>
          </w:tcPr>
          <w:p w:rsidR="00535469" w:rsidRPr="00EB78BB" w:rsidRDefault="00535469" w:rsidP="00806D91">
            <w:pPr>
              <w:pStyle w:val="TableParagraph"/>
              <w:spacing w:line="259" w:lineRule="auto"/>
              <w:ind w:right="102"/>
              <w:rPr>
                <w:b/>
                <w:sz w:val="18"/>
                <w:szCs w:val="18"/>
              </w:rPr>
            </w:pPr>
            <w:r w:rsidRPr="00EB78BB">
              <w:rPr>
                <w:b/>
                <w:sz w:val="18"/>
                <w:szCs w:val="18"/>
              </w:rPr>
              <w:t>Výsledky vzdelávania:</w:t>
            </w:r>
          </w:p>
          <w:p w:rsidR="00535469" w:rsidRPr="00EB78BB" w:rsidRDefault="00535469" w:rsidP="00806D91">
            <w:pPr>
              <w:pStyle w:val="TableParagraph"/>
              <w:spacing w:line="259" w:lineRule="auto"/>
              <w:ind w:right="1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Študen(ka)t disponuje týmito spôsobilosťami:</w:t>
            </w:r>
          </w:p>
          <w:p w:rsidR="00535469" w:rsidRPr="00EB78BB" w:rsidRDefault="00535469" w:rsidP="00535469">
            <w:pPr>
              <w:pStyle w:val="TableParagraph"/>
              <w:numPr>
                <w:ilvl w:val="0"/>
                <w:numId w:val="86"/>
              </w:numPr>
              <w:spacing w:line="259" w:lineRule="auto"/>
              <w:ind w:righ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B78BB">
              <w:rPr>
                <w:i/>
                <w:sz w:val="18"/>
                <w:szCs w:val="18"/>
              </w:rPr>
              <w:t>Študenti si osvoja základné teoretické, ale aj praktické vedomosti zo správneho práva ako i základné členenie správneho práva, vzťahu správneho práva a sociálnej práce.</w:t>
            </w:r>
          </w:p>
          <w:p w:rsidR="00535469" w:rsidRPr="00EB78BB" w:rsidRDefault="00535469" w:rsidP="00535469">
            <w:pPr>
              <w:pStyle w:val="TableParagraph"/>
              <w:numPr>
                <w:ilvl w:val="0"/>
                <w:numId w:val="86"/>
              </w:numPr>
              <w:spacing w:line="259" w:lineRule="auto"/>
              <w:ind w:righ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B78BB">
              <w:rPr>
                <w:i/>
                <w:sz w:val="18"/>
                <w:szCs w:val="18"/>
              </w:rPr>
              <w:t xml:space="preserve"> osvojenie si konkrétnych príkladov z praxe, vzory právnych podaní zo správneho práva so zameraním na aplikovanie do praxe a práce sociálneho pracovníka</w:t>
            </w:r>
          </w:p>
        </w:tc>
      </w:tr>
      <w:tr w:rsidR="00535469" w:rsidRPr="004501A1" w:rsidTr="00806D91">
        <w:trPr>
          <w:trHeight w:val="1108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3969"/>
              <w:gridCol w:w="2410"/>
              <w:gridCol w:w="2126"/>
            </w:tblGrid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 VV</w:t>
                  </w: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si pamätá systém práva Slovenskej republiky podľa právnych odvetví, v ktorom je správne  právo  právnym odvetvím verejného práva.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vie, že správne  právo upravuje rôznorodé spoločenské vzťahy, v ktorých je vždy jeden zo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subjektov orgán verejnej správy a upravuje procesný postup subjektov pri rozhodovaní o právach a povinnostiach fyzických a právnických osôb v oblasti verejnej správy.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interpretuje predmet úpravy správneho práva  vo veľkom počte  právnych predpisov,  so zameraním na osobitné právne predpisy upravujúce správu sociálneho zabezpečenia.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samoštúdium+ </w:t>
                  </w: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30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969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kompetentnosti: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uplatňuje teoretické poznatky zo správneho práva pri aplikovaní do praxe orgánmi sociálneho zabezpečenia, ovláda ich príslušnosť a pôsobnosť, rozumie  priebehu správneho konania, podmienkam pre vydanie rozhodnutia a ovláda postup pri uplatňovaní riadnych a mimoriadnych opravných prostriedkov v oblasti sociálneho zabezpečenia  v činnosti sociálneho pracovníka.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Skúška max 20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96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10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039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členenie. Správne právo a sociálna práca.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Subjekty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účastníci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spacing w:before="1"/>
              <w:ind w:right="651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Príslušnosť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správnom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konaní.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Priebeh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konania.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4"/>
              </w:numPr>
              <w:tabs>
                <w:tab w:val="left" w:pos="575"/>
                <w:tab w:val="left" w:pos="576"/>
              </w:tabs>
              <w:ind w:left="575" w:hanging="40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vydanie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rozhodnutia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náležitosti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rozhodnutia.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Opravné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prostriedky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uplatňovanie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mimoriadnych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opravných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prostriedkov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činnosti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pracovníka.</w:t>
            </w:r>
          </w:p>
        </w:tc>
      </w:tr>
      <w:tr w:rsidR="00535469" w:rsidRPr="004501A1" w:rsidTr="00806D91">
        <w:trPr>
          <w:trHeight w:val="2224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432" w:lineRule="auto"/>
              <w:ind w:right="1847"/>
              <w:rPr>
                <w:rFonts w:asciiTheme="minorHAnsi" w:hAnsiTheme="minorHAnsi" w:cstheme="minorHAnsi"/>
                <w:spacing w:val="-38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VALLOVÁ, J. 2010.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Správne konanie pre sociálnych pracovníkov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VŠ ZaSP sv. Alžbety, 2010.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ind w:right="184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CEPEK,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 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 Wolters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Kluwer.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právo hmotné-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všeobecná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časť</w:t>
            </w:r>
          </w:p>
          <w:p w:rsidR="00535469" w:rsidRPr="004501A1" w:rsidRDefault="00535469" w:rsidP="00806D91">
            <w:pPr>
              <w:pStyle w:val="TableParagraph"/>
              <w:spacing w:before="4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POTASCH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P.-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HAŠANOVÁ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J.-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MILUČKÝ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J.-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VALLOVÁ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Všeobecné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správne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konanie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prax.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EUROKÓDEX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POTÁSCH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Správny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poriadok,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Komentár,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Vydanie,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C.H.BECK</w:t>
            </w:r>
          </w:p>
        </w:tc>
      </w:tr>
      <w:tr w:rsidR="00535469" w:rsidRPr="004501A1" w:rsidTr="00806D91">
        <w:trPr>
          <w:trHeight w:val="395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57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579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478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19,21 %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25,14 %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23,73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14,41 %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14,12 %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3,39 %</w:t>
            </w:r>
          </w:p>
        </w:tc>
        <w:tc>
          <w:tcPr>
            <w:tcW w:w="478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6"/>
        </w:trPr>
        <w:tc>
          <w:tcPr>
            <w:tcW w:w="9579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Vallová,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profesor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398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Lobodáš,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212"/>
      </w:tblGrid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 škola: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Vysoká škola zdravotníctva a sociálnej práce sv. Alžbety v Bratislave, n.o.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C09C4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C09C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C09C4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c>
          <w:tcPr>
            <w:tcW w:w="4110" w:type="dxa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SP1/44</w:t>
            </w:r>
          </w:p>
        </w:tc>
        <w:tc>
          <w:tcPr>
            <w:tcW w:w="5212" w:type="dxa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Názov predmetu: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Psychopatológia pre sociálnu prácu</w:t>
            </w:r>
          </w:p>
        </w:tc>
      </w:tr>
      <w:tr w:rsidR="00535469" w:rsidRPr="004501A1" w:rsidTr="00806D91">
        <w:trPr>
          <w:trHeight w:val="823"/>
        </w:trPr>
        <w:tc>
          <w:tcPr>
            <w:tcW w:w="9322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50h. = 8 h prednáška, 42h  samoštúdium 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86"/>
        </w:trPr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 kreditov: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Odporúčaný semester/trimester štúdia 2.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ročník, letný semester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 štúdia: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1. stupeň (bakalársky)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 predmety: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bez podmienenia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Výstupy vzdelávania:</w:t>
            </w:r>
          </w:p>
          <w:p w:rsidR="00535469" w:rsidRPr="008C42E7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8C42E7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Študent disponuje týmito spôsobilosťami:</w:t>
            </w:r>
          </w:p>
          <w:p w:rsidR="00535469" w:rsidRPr="00EB78BB" w:rsidRDefault="00535469" w:rsidP="00535469">
            <w:pPr>
              <w:pStyle w:val="Default"/>
              <w:numPr>
                <w:ilvl w:val="0"/>
                <w:numId w:val="50"/>
              </w:numPr>
              <w:ind w:left="318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 xml:space="preserve">Norma duševného zdravia a </w:t>
            </w:r>
            <w: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p</w:t>
            </w: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 xml:space="preserve">sychické poruchy v detstve a v dospelosti. </w:t>
            </w:r>
          </w:p>
          <w:p w:rsidR="00535469" w:rsidRPr="00EB78BB" w:rsidRDefault="00535469" w:rsidP="00535469">
            <w:pPr>
              <w:pStyle w:val="Default"/>
              <w:numPr>
                <w:ilvl w:val="0"/>
                <w:numId w:val="50"/>
              </w:numPr>
              <w:ind w:left="318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Poruchy správania, poruchy nálady a neurotické poruchy.</w:t>
            </w:r>
          </w:p>
          <w:p w:rsidR="00535469" w:rsidRPr="00EB78BB" w:rsidRDefault="00535469" w:rsidP="00535469">
            <w:pPr>
              <w:pStyle w:val="Default"/>
              <w:numPr>
                <w:ilvl w:val="0"/>
                <w:numId w:val="50"/>
              </w:numPr>
              <w:ind w:left="318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 xml:space="preserve">Má vedomodti o mánio-depresíveja psychóze a schizofrénii , o </w:t>
            </w:r>
            <w: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mentálnej retardácii a demencii</w:t>
            </w: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.</w:t>
            </w:r>
          </w:p>
          <w:p w:rsidR="00535469" w:rsidRPr="00EB78BB" w:rsidRDefault="00535469" w:rsidP="00535469">
            <w:pPr>
              <w:pStyle w:val="Default"/>
              <w:numPr>
                <w:ilvl w:val="0"/>
                <w:numId w:val="50"/>
              </w:numPr>
              <w:ind w:left="318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Ovláda b</w:t>
            </w: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 xml:space="preserve">ehaviorálne poruchy a závislosti (alkoholizmus a drogové závislosti, iné moderné závislosti, poruchy stravovania a mentálna anorexia, bulimia). </w:t>
            </w:r>
          </w:p>
          <w:p w:rsidR="00535469" w:rsidRPr="00EB78BB" w:rsidRDefault="00535469" w:rsidP="00535469">
            <w:pPr>
              <w:pStyle w:val="Default"/>
              <w:numPr>
                <w:ilvl w:val="0"/>
                <w:numId w:val="50"/>
              </w:numPr>
              <w:ind w:left="318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Pozná p</w:t>
            </w: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 xml:space="preserve">oruchy vzniknúce na základe stresu, týrania, znásilnenia, terorizmu, vojny. </w:t>
            </w:r>
          </w:p>
          <w:p w:rsidR="00535469" w:rsidRPr="00EB78BB" w:rsidRDefault="00535469" w:rsidP="00535469">
            <w:pPr>
              <w:pStyle w:val="Default"/>
              <w:numPr>
                <w:ilvl w:val="0"/>
                <w:numId w:val="50"/>
              </w:numPr>
              <w:ind w:left="318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Pobvláda prí</w:t>
            </w:r>
            <w:r w:rsidRPr="00EB78BB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stup sociálneho pracovníka k jednotlivým poruchám a chorobám.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9106"/>
            </w:tblGrid>
            <w:tr w:rsidR="00535469" w:rsidRPr="004501A1" w:rsidTr="00806D91">
              <w:trPr>
                <w:trHeight w:val="52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Mriekatabuky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900"/>
                    <w:gridCol w:w="4529"/>
                    <w:gridCol w:w="1379"/>
                    <w:gridCol w:w="2072"/>
                  </w:tblGrid>
                  <w:tr w:rsidR="00535469" w:rsidRPr="004501A1" w:rsidTr="00806D91">
                    <w:tc>
                      <w:tcPr>
                        <w:tcW w:w="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Výstup</w:t>
                        </w:r>
                      </w:p>
                    </w:tc>
                    <w:tc>
                      <w:tcPr>
                        <w:tcW w:w="48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Deskriptory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Forma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vzdelávania</w:t>
                        </w:r>
                      </w:p>
                    </w:tc>
                    <w:tc>
                      <w:tcPr>
                        <w:tcW w:w="2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Metóda hodnotenia / overenia VV: spolu 100 bodov</w:t>
                        </w:r>
                      </w:p>
                    </w:tc>
                  </w:tr>
                  <w:tr w:rsidR="00535469" w:rsidRPr="004501A1" w:rsidTr="00806D91">
                    <w:tc>
                      <w:tcPr>
                        <w:tcW w:w="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VV1</w:t>
                        </w:r>
                      </w:p>
                    </w:tc>
                    <w:tc>
                      <w:tcPr>
                        <w:tcW w:w="48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Zameranie na  vedomosti: </w:t>
                        </w:r>
                        <w:r w:rsidRPr="004501A1"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 xml:space="preserve">: Študent pozná základy  zdravého a odlišnosti patologického vývinu ľudskej psychiky. Reflektuje normy duševného zdravia a jeho charakteristiky a psychické poruchy v detstve a v dospelosti, či dokonca poruchy správania, poruchy nálady a neurotické poruchy. Reflektuje nástroje a metódy v danej oblasti, vie komparovať jednotlivé socio-patologické javy.  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prednáška +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samoštúdium</w:t>
                        </w:r>
                      </w:p>
                    </w:tc>
                    <w:tc>
                      <w:tcPr>
                        <w:tcW w:w="2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Skúška  (max. 25 bodov)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% úspešnosti 61 % - 15 b</w:t>
                        </w:r>
                      </w:p>
                    </w:tc>
                  </w:tr>
                  <w:tr w:rsidR="00535469" w:rsidRPr="004501A1" w:rsidTr="00806D91">
                    <w:tc>
                      <w:tcPr>
                        <w:tcW w:w="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VV2</w:t>
                        </w:r>
                      </w:p>
                    </w:tc>
                    <w:tc>
                      <w:tcPr>
                        <w:tcW w:w="48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Default="00535469" w:rsidP="00806D91">
                        <w:pPr>
                          <w:autoSpaceDE w:val="0"/>
                          <w:autoSpaceDN w:val="0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Zameranie na vedomosti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 xml:space="preserve">Študent rozoznáva rozdiely medzi psychózami, druhmi a typmi mentálnej retardácie a demencie. Rozumie a opisuje behaviorálne poruchy a závislosti, poruchy vznikajúce na základe stresu, týrania, znásilnenia, </w:t>
                        </w:r>
                        <w:r w:rsidRPr="004501A1"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lastRenderedPageBreak/>
                          <w:t>terorizmu, vojny.  Vie zaujať erudovaný prístup sociálneho pracovníka k jednotlivým poruchám a chorobám.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lastRenderedPageBreak/>
                          <w:t>prednáška +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samoštúdium</w:t>
                        </w:r>
                      </w:p>
                    </w:tc>
                    <w:tc>
                      <w:tcPr>
                        <w:tcW w:w="2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Skúška (max. 25 bodov)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% úspešnosti 61 % - 15 b</w:t>
                        </w:r>
                      </w:p>
                    </w:tc>
                  </w:tr>
                  <w:tr w:rsidR="00535469" w:rsidRPr="004501A1" w:rsidTr="00806D91">
                    <w:tc>
                      <w:tcPr>
                        <w:tcW w:w="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VV3</w:t>
                        </w:r>
                      </w:p>
                    </w:tc>
                    <w:tc>
                      <w:tcPr>
                        <w:tcW w:w="48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pStyle w:val="Default"/>
                          <w:jc w:val="both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8C42E7">
                          <w:rPr>
                            <w:rFonts w:asciiTheme="minorHAnsi" w:hAnsiTheme="minorHAnsi" w:cstheme="minorHAnsi"/>
                            <w:b/>
                            <w:bCs/>
                            <w:sz w:val="18"/>
                            <w:szCs w:val="18"/>
                          </w:rPr>
                          <w:t>Zameranie na zručnosti:</w:t>
                        </w: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r w:rsidRPr="004501A1"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 xml:space="preserve">Študent získa informácie o základných vedeckých poznatkoch z patológie ľudskej psychiky človeka. Študent kategorizuje informácie o príčinách a zákonitostiach patologického vývinu, o prejavoch, možnostiach liečby a rehabilitácie. Vie usporiadať rozdiely, princípy a ciele výchovy a vzdelávania so zameraním na jedinca ako sociálnu bytosť. 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prednáška +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samoštúdium</w:t>
                        </w:r>
                      </w:p>
                    </w:tc>
                    <w:tc>
                      <w:tcPr>
                        <w:tcW w:w="2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Skúška (max. 25 bodov)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% úspešnosti 61 % - 15 b</w:t>
                        </w:r>
                      </w:p>
                    </w:tc>
                  </w:tr>
                  <w:tr w:rsidR="00535469" w:rsidRPr="004501A1" w:rsidTr="00806D91">
                    <w:tc>
                      <w:tcPr>
                        <w:tcW w:w="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>VV4</w:t>
                        </w:r>
                      </w:p>
                    </w:tc>
                    <w:tc>
                      <w:tcPr>
                        <w:tcW w:w="48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8C42E7">
                          <w:rPr>
                            <w:rFonts w:asciiTheme="minorHAnsi" w:hAnsiTheme="minorHAnsi" w:cstheme="minorHAnsi"/>
                            <w:b/>
                            <w:bCs/>
                            <w:sz w:val="18"/>
                            <w:szCs w:val="18"/>
                          </w:rPr>
                          <w:t>Zameranie na kompetencie:</w:t>
                        </w:r>
                        <w:r w:rsidRPr="004501A1"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4501A1"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>Študent interpretuje a kategorizuje jednotlivé  odlišnosti patologického vývinu ľudskej psychiky, psychické poruchy, neurotické a mentálne poruchy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prednáška +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samoštúdium</w:t>
                        </w:r>
                      </w:p>
                    </w:tc>
                    <w:tc>
                      <w:tcPr>
                        <w:tcW w:w="2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Skúška (max. 25 bodov)</w:t>
                        </w:r>
                      </w:p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% úspešnosti 61 % - 15 b</w:t>
                        </w:r>
                      </w:p>
                    </w:tc>
                  </w:tr>
                  <w:tr w:rsidR="00535469" w:rsidRPr="004501A1" w:rsidTr="00806D91">
                    <w:tc>
                      <w:tcPr>
                        <w:tcW w:w="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8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 w:rsidRPr="004501A1"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>Celkové hodnotenie : súčet získaných bodov: A 100-91% ( bodov), B  90-81 % (bodov), C 80-73%(bodov), D 72-66% (bodov), E 65-61% (bodov)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35469" w:rsidRPr="004501A1" w:rsidRDefault="00535469" w:rsidP="00806D91">
                        <w:pPr>
                          <w:autoSpaceDE w:val="0"/>
                          <w:autoSpaceDN w:val="0"/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535469" w:rsidRPr="004501A1" w:rsidRDefault="00535469" w:rsidP="00806D91">
                  <w:pPr>
                    <w:pStyle w:val="Default"/>
                    <w:ind w:left="-108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 osnova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9106"/>
            </w:tblGrid>
            <w:tr w:rsidR="00535469" w:rsidRPr="004501A1" w:rsidTr="00806D91">
              <w:trPr>
                <w:trHeight w:val="148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Základy zdravého a odlišnosti patologického vývinu ľudskej psychiky. 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Norma duševného zdravia a jeho charakteristiky. 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Psychické poruchy v detstve a v dospelosti. 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Poruchy správania, poruchy nálady a neurotické poruchy.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Mánio-depresívna psychóza a Schizofrénia. 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Mentálna retardácia a demencia.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Behaviorálne poruchy a závislosti (alkoholizmus a drogové závislosti, iné moderné závislosti, poruchy stravovania a mentálna anorexia, bulimia). 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Poruchy vzniknúce na základe stresu, týrania, znásilnenia, terorizmu, vojny. 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Prístup sociálneho pracovníka k jednotlivým poruchám a chorobám.</w:t>
                  </w:r>
                </w:p>
                <w:p w:rsidR="00535469" w:rsidRPr="004501A1" w:rsidRDefault="00535469" w:rsidP="00535469">
                  <w:pPr>
                    <w:pStyle w:val="Default"/>
                    <w:numPr>
                      <w:ilvl w:val="0"/>
                      <w:numId w:val="50"/>
                    </w:numPr>
                    <w:ind w:left="318"/>
                    <w:jc w:val="both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Zásady etického správania, špecifická spolupráca s rodinou a sociálnym prostredím. </w:t>
                  </w:r>
                </w:p>
              </w:tc>
            </w:tr>
          </w:tbl>
          <w:p w:rsidR="00535469" w:rsidRPr="004501A1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 literatúra:</w:t>
            </w:r>
          </w:p>
          <w:p w:rsidR="00535469" w:rsidRPr="004C4128" w:rsidRDefault="00535469" w:rsidP="00806D91">
            <w:pPr>
              <w:ind w:left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C412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KAŠPARU, J.M. </w:t>
            </w:r>
            <w:r w:rsidRPr="004C4128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Psychiatria a psychopatologie pro sociální práci</w:t>
            </w:r>
            <w:r w:rsidRPr="004C4128">
              <w:rPr>
                <w:rFonts w:asciiTheme="minorHAnsi" w:hAnsiTheme="minorHAnsi" w:cstheme="minorHAnsi"/>
                <w:bCs/>
                <w:sz w:val="18"/>
                <w:szCs w:val="18"/>
              </w:rPr>
              <w:t>. V tlači.</w:t>
            </w:r>
          </w:p>
          <w:p w:rsidR="00535469" w:rsidRPr="004501A1" w:rsidRDefault="00535469" w:rsidP="00806D91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LABÁTH, V. 2020.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Pasce moci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Wolters Kluwer, 2020. ISBN 9788057102052.</w:t>
            </w: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9106"/>
            </w:tblGrid>
            <w:tr w:rsidR="00535469" w:rsidRPr="004501A1" w:rsidTr="00806D91">
              <w:trPr>
                <w:trHeight w:val="516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35469" w:rsidRPr="004501A1" w:rsidRDefault="00535469" w:rsidP="00806D91">
                  <w:pPr>
                    <w:pStyle w:val="Default"/>
                    <w:ind w:left="-108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ČEREŠNÍK, M. 2017. </w:t>
                  </w:r>
                  <w:r w:rsidRPr="004501A1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Psychopatológia a patopsychológia: základy pre pomáhajúce profesie : vysokoškolská učebnica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. Nitra: Univerzita Konštantína Filozofa v Nitre, 2017. ISBN 9788055811581. </w:t>
                  </w:r>
                </w:p>
                <w:p w:rsidR="00535469" w:rsidRPr="004501A1" w:rsidRDefault="00535469" w:rsidP="00806D91">
                  <w:pPr>
                    <w:pStyle w:val="Default"/>
                    <w:ind w:left="-108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CRAIGHEAD, W. et al. 2013. </w:t>
                  </w:r>
                  <w:r w:rsidRPr="004501A1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Psychopathology: history, diagnosis, and empirical foundations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. 2nd ed. Hoboken, N.J: Wiley, 2013. ISBN 9781118106778.</w:t>
                  </w:r>
                </w:p>
                <w:p w:rsidR="00535469" w:rsidRPr="004501A1" w:rsidRDefault="00535469" w:rsidP="00806D91">
                  <w:pPr>
                    <w:pStyle w:val="Default"/>
                    <w:ind w:left="-108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NOCIAR, A. 2009. </w:t>
                  </w:r>
                  <w:r w:rsidRPr="004501A1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Drogové závislosti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. Bratislava: Vysoká škola zdravotníctva a sociálnej práce sv. Alžbety, 2009. ISBN 9788089271689. </w:t>
                  </w:r>
                </w:p>
                <w:p w:rsidR="00535469" w:rsidRPr="004501A1" w:rsidRDefault="00535469" w:rsidP="00806D91">
                  <w:pPr>
                    <w:pStyle w:val="Default"/>
                    <w:ind w:left="-108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PAVLOVIČOVÁ, A., RADKOVÁ, L., ŠTRBKOVÁ, K. 2013.  Vplyv kresťansky orientovaných rovesníckych voľnočasových aktivít na prevenciu sociálnej patológie medzi mládežou. In. Kozoň a kol. Etické otázky socializácie sociálnej práce a príbuzných vedných odborov. Trenčín: SponsoInte. ISBN 978 80- 89533-10-7. s. 379-389</w:t>
                  </w:r>
                </w:p>
              </w:tc>
            </w:tr>
          </w:tbl>
          <w:p w:rsidR="00535469" w:rsidRPr="004501A1" w:rsidRDefault="00535469" w:rsidP="00806D91">
            <w:pPr>
              <w:ind w:left="284" w:hanging="28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 ktorého znalosť je potrebná na absolvovanie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slovenský jazyk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Hodnotenie predmetov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 počet hodnotených študentov: 350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535469" w:rsidRPr="004501A1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FX</w:t>
                  </w:r>
                </w:p>
              </w:tc>
            </w:tr>
            <w:tr w:rsidR="00535469" w:rsidRPr="004501A1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47,91 %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41,22 %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6,12 %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1,11 %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1,11 %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0,00 %</w:t>
                  </w: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 PaedDr. PhDr. ThDr. Pavol Tománek, PhD., MBA, MHA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 doc.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PaedDr.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MUDr. Jaroslav M.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Kašparu, PhD., mim. prof.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 poslednej zmeny: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prof. Mgr. Libuša Radková, PhD.</w:t>
            </w:r>
          </w:p>
        </w:tc>
      </w:tr>
    </w:tbl>
    <w:p w:rsidR="00535469" w:rsidRPr="004501A1" w:rsidRDefault="00535469" w:rsidP="00535469">
      <w:pPr>
        <w:spacing w:line="218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488"/>
      </w:tblGrid>
      <w:tr w:rsidR="00535469" w:rsidRPr="004501A1" w:rsidTr="00806D91">
        <w:trPr>
          <w:trHeight w:val="398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589" w:type="dxa"/>
            <w:gridSpan w:val="9"/>
          </w:tcPr>
          <w:p w:rsidR="00535469" w:rsidRPr="00FC09C4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C09C4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C09C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C09C4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SP1/43</w:t>
            </w:r>
          </w:p>
        </w:tc>
        <w:tc>
          <w:tcPr>
            <w:tcW w:w="5475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Psychiatria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sociálnu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prácu</w:t>
            </w:r>
          </w:p>
        </w:tc>
      </w:tr>
      <w:tr w:rsidR="00535469" w:rsidRPr="004501A1" w:rsidTr="00806D91">
        <w:trPr>
          <w:trHeight w:val="1031"/>
        </w:trPr>
        <w:tc>
          <w:tcPr>
            <w:tcW w:w="9589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50h. = 8 h prednáška, 42h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7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589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589" w:type="dxa"/>
            <w:gridSpan w:val="9"/>
          </w:tcPr>
          <w:p w:rsidR="00535469" w:rsidRDefault="00535469" w:rsidP="00806D91">
            <w:pPr>
              <w:pStyle w:val="TableParagraph"/>
              <w:spacing w:line="259" w:lineRule="auto"/>
              <w:rPr>
                <w:b/>
                <w:i/>
                <w:sz w:val="18"/>
                <w:szCs w:val="18"/>
              </w:rPr>
            </w:pPr>
            <w:r w:rsidRPr="008C42E7">
              <w:rPr>
                <w:b/>
                <w:i/>
                <w:sz w:val="18"/>
                <w:szCs w:val="18"/>
              </w:rPr>
              <w:t xml:space="preserve">Výsledky vzdelávania: </w:t>
            </w:r>
          </w:p>
          <w:p w:rsidR="00535469" w:rsidRPr="008C42E7" w:rsidRDefault="00535469" w:rsidP="00806D91">
            <w:pPr>
              <w:pStyle w:val="TableParagraph"/>
              <w:spacing w:line="259" w:lineRule="auto"/>
              <w:rPr>
                <w:i/>
                <w:sz w:val="18"/>
                <w:szCs w:val="18"/>
              </w:rPr>
            </w:pPr>
            <w:r w:rsidRPr="008C42E7">
              <w:rPr>
                <w:i/>
                <w:sz w:val="18"/>
                <w:szCs w:val="18"/>
              </w:rPr>
              <w:t>Študent disponuje týmito spôsobilosťami:</w:t>
            </w:r>
          </w:p>
          <w:p w:rsidR="00535469" w:rsidRPr="008C42E7" w:rsidRDefault="00535469" w:rsidP="00535469">
            <w:pPr>
              <w:pStyle w:val="TableParagraph"/>
              <w:numPr>
                <w:ilvl w:val="0"/>
                <w:numId w:val="87"/>
              </w:num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42E7">
              <w:rPr>
                <w:i/>
                <w:sz w:val="18"/>
                <w:szCs w:val="18"/>
              </w:rPr>
              <w:t xml:space="preserve">Študenti získajú informácie o základných psychiatrických problémoch súvisiacich s konzumným spôsobom života súčasnej doby. 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7"/>
              </w:num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42E7">
              <w:rPr>
                <w:i/>
                <w:sz w:val="18"/>
                <w:szCs w:val="18"/>
              </w:rPr>
              <w:t>Osvoja si teoretické informácie o klinickej psychiatrii a poruchách, ktoré často krát súvisia so sociálnou patológiou v rámci závislosti.</w:t>
            </w:r>
          </w:p>
        </w:tc>
      </w:tr>
      <w:tr w:rsidR="00535469" w:rsidRPr="004501A1" w:rsidTr="00806D91">
        <w:trPr>
          <w:trHeight w:val="873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4961"/>
              <w:gridCol w:w="1421"/>
              <w:gridCol w:w="2268"/>
            </w:tblGrid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biologické,</w:t>
                  </w:r>
                  <w:r w:rsidRPr="004501A1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sociálne</w:t>
                  </w:r>
                  <w:r w:rsidRPr="004501A1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-5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psychologické</w:t>
                  </w:r>
                  <w:r w:rsidRPr="004501A1">
                    <w:rPr>
                      <w:rFonts w:asciiTheme="minorHAnsi" w:hAnsiTheme="minorHAnsi" w:cstheme="minorHAnsi"/>
                      <w:spacing w:val="-5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aspekty psychiatrie.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rozumie a rozoznáva psychodiagnostické</w:t>
                  </w:r>
                  <w:r w:rsidRPr="004501A1">
                    <w:rPr>
                      <w:rFonts w:asciiTheme="minorHAnsi" w:hAnsiTheme="minorHAnsi" w:cstheme="minorHAnsi"/>
                      <w:spacing w:val="-5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laboratórne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vyšetrovacie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metódy.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rozlišuje,  popisuje a vysvetľuje jednotlivé  poruchy v oblasti psychiatrie.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kategorizuje jednotlivé poruchy v oblasti psychiatrie a psychopatológie.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58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773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psychiatrie: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biologické,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aspekty.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Psychopatológia,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diagnostika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klasifikácia.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Psychodiagnostické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laboratórne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vyšetrovacie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Klinická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psychiatria.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schizofrénie,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úzkostné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nálady,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príjmu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potravy.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before="1"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Alzheimerova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demencie,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abúzus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látok,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kontroly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impulzov,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hybnosti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paroxyzmálne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poruchy.</w:t>
            </w:r>
          </w:p>
        </w:tc>
      </w:tr>
      <w:tr w:rsidR="00535469" w:rsidRPr="004501A1" w:rsidTr="00806D91">
        <w:trPr>
          <w:trHeight w:val="1985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6D3909" w:rsidRDefault="00535469" w:rsidP="00806D91">
            <w:pPr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</w:t>
            </w:r>
            <w:r w:rsidRPr="006D3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Povinná literatúra:</w:t>
            </w:r>
          </w:p>
          <w:p w:rsidR="00535469" w:rsidRPr="004C4128" w:rsidRDefault="00535469" w:rsidP="00806D91">
            <w:pPr>
              <w:ind w:left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</w:t>
            </w:r>
            <w:r w:rsidRPr="004C412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KAŠPARU, J.M. </w:t>
            </w:r>
            <w:r w:rsidRPr="004C4128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Psychiatria a psychopatologie pro sociální práci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 Nepublikované, dostupné online</w:t>
            </w:r>
            <w:r w:rsidRPr="004C4128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2" w:lineRule="auto"/>
              <w:ind w:right="94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TASMAN, A. – KAY, J. – LIEBERMAN, J. A. 2003.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Psychiatry I. - II.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Second Edition. WILEY: Chichester England, 2003.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HÖSCHL,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LIBIGER, J. 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ŠVESTKA, J. 2002.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Psychiatrie.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TIGIS, 2002.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KAFKA,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1998.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Psychiatria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Martin: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Osveta,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1998.</w:t>
            </w:r>
          </w:p>
        </w:tc>
      </w:tr>
      <w:tr w:rsidR="00535469" w:rsidRPr="004501A1" w:rsidTr="00806D91">
        <w:trPr>
          <w:trHeight w:val="397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7"/>
        </w:trPr>
        <w:tc>
          <w:tcPr>
            <w:tcW w:w="9589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488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81,59 %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10,44 %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4,47 %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1,99 %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1,49 %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4"/>
        </w:trPr>
        <w:tc>
          <w:tcPr>
            <w:tcW w:w="9589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PaedDr.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Jaroslav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Kašparu,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PhD. </w:t>
            </w:r>
          </w:p>
        </w:tc>
      </w:tr>
      <w:tr w:rsidR="00535469" w:rsidRPr="004501A1" w:rsidTr="00806D91">
        <w:trPr>
          <w:trHeight w:val="397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589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D5DE2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6D5DE2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6D5DE2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5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SPNZ1/40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obeťami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násilia</w:t>
            </w:r>
          </w:p>
        </w:tc>
      </w:tr>
      <w:tr w:rsidR="00535469" w:rsidRPr="004501A1" w:rsidTr="00806D91">
        <w:trPr>
          <w:trHeight w:val="794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 = 8 h prednáška, 42h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506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0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</w:p>
          <w:p w:rsidR="00535469" w:rsidRPr="008C42E7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8C42E7">
              <w:rPr>
                <w:bCs/>
                <w:i/>
                <w:sz w:val="18"/>
                <w:szCs w:val="18"/>
              </w:rPr>
              <w:t>Študent(ka) disponuje týmito spôsobilosťami:</w:t>
            </w:r>
          </w:p>
          <w:p w:rsidR="00535469" w:rsidRPr="008C42E7" w:rsidRDefault="00535469" w:rsidP="00535469">
            <w:pPr>
              <w:pStyle w:val="TableParagraph"/>
              <w:numPr>
                <w:ilvl w:val="0"/>
                <w:numId w:val="8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Ovláda z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ásady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multidisciplinárnej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interdisciplinárnej</w:t>
            </w:r>
            <w:r w:rsidRPr="008C42E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spolupráce</w:t>
            </w:r>
            <w:r w:rsidRPr="008C42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pomáhajúcich</w:t>
            </w:r>
            <w:r w:rsidRPr="008C42E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profesií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v procese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pomoci</w:t>
            </w:r>
            <w:r w:rsidRPr="008C42E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obetiam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násilia.</w:t>
            </w:r>
          </w:p>
          <w:p w:rsidR="00535469" w:rsidRPr="008C42E7" w:rsidRDefault="00535469" w:rsidP="00535469">
            <w:pPr>
              <w:pStyle w:val="TableParagraph"/>
              <w:numPr>
                <w:ilvl w:val="0"/>
                <w:numId w:val="8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Pozná s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yndróm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CAN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krízovej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intervencie,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sociálno-právnej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ochrany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detí.</w:t>
            </w:r>
          </w:p>
          <w:p w:rsidR="00535469" w:rsidRPr="008C42E7" w:rsidRDefault="00535469" w:rsidP="00535469">
            <w:pPr>
              <w:pStyle w:val="TableParagraph"/>
              <w:numPr>
                <w:ilvl w:val="0"/>
                <w:numId w:val="8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Rozumie domácemu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násiliu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páchané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mu</w:t>
            </w:r>
            <w:r w:rsidRPr="008C42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ženách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8C42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krízová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intervencia,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8C42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poradenstvo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C42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prevencia.</w:t>
            </w:r>
          </w:p>
          <w:p w:rsidR="00535469" w:rsidRPr="008C42E7" w:rsidRDefault="00535469" w:rsidP="00535469">
            <w:pPr>
              <w:pStyle w:val="TableParagraph"/>
              <w:numPr>
                <w:ilvl w:val="0"/>
                <w:numId w:val="8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Ovláda d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omáce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násilie</w:t>
            </w:r>
            <w:r w:rsidRPr="008C42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páchané</w:t>
            </w:r>
            <w:r w:rsidRPr="008C42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mužoch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C42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senioroch.</w:t>
            </w:r>
          </w:p>
          <w:p w:rsidR="00535469" w:rsidRPr="008C42E7" w:rsidRDefault="00535469" w:rsidP="00535469">
            <w:pPr>
              <w:pStyle w:val="TableParagraph"/>
              <w:numPr>
                <w:ilvl w:val="0"/>
                <w:numId w:val="8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Stalking.</w:t>
            </w:r>
          </w:p>
          <w:p w:rsidR="00535469" w:rsidRPr="008C42E7" w:rsidRDefault="00535469" w:rsidP="00535469">
            <w:pPr>
              <w:pStyle w:val="TableParagraph"/>
              <w:numPr>
                <w:ilvl w:val="0"/>
                <w:numId w:val="88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Pozná o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bchodovanie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ľuďmi.</w:t>
            </w:r>
          </w:p>
          <w:p w:rsidR="00535469" w:rsidRPr="008C42E7" w:rsidRDefault="00535469" w:rsidP="00535469">
            <w:pPr>
              <w:pStyle w:val="Odsekzoznamu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b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Má poznatky o násilí</w:t>
            </w:r>
            <w:r w:rsidRPr="008C42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8C42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C42E7">
              <w:rPr>
                <w:rFonts w:asciiTheme="minorHAnsi" w:hAnsiTheme="minorHAnsi" w:cstheme="minorHAnsi"/>
                <w:i/>
                <w:sz w:val="18"/>
                <w:szCs w:val="18"/>
              </w:rPr>
              <w:t>pracovisku.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74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325"/>
              <w:gridCol w:w="2325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VV1-VV3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rozlíšiť medzi formami a druhmi domáceho násilia medzi jednotlivými typmi klientov, vysvetliť a opísať ich.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Pozná prejavy a rozdiely v násilí vo vzťahu k syndrómu CAN – obeť a agresor, dokáže uviesť príklad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Rozlišuje medzi mobingom a bossingom na pracovisku a pozná ich prejavy, vie ich vysvetliť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VV4-VV6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 a kompetentnosti: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vyjadriť a vysvetliť metódy sociálnej práce s obeťami násilia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Opísať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náplne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práce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pracovníka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krízovej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intervencie,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sociálneho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pracovníka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 špecializovanom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sociálnom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poradenstve,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rezidenciálnych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zariadeniach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sociálnych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služieb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 SPODaSK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 danou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cieľovou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skupinou.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Určiť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zásadné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princípy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interdisciplinárnej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práce</w:t>
                  </w:r>
                  <w:r w:rsidRPr="004501A1">
                    <w:rPr>
                      <w:rFonts w:asciiTheme="minorHAnsi" w:hAnsiTheme="minorHAnsi" w:cstheme="minorHAnsi"/>
                      <w:spacing w:val="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</w:t>
                  </w:r>
                  <w:r w:rsidRPr="004501A1">
                    <w:rPr>
                      <w:rFonts w:asciiTheme="minorHAnsi" w:hAnsiTheme="minorHAnsi" w:cstheme="minorHAnsi"/>
                      <w:spacing w:val="-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obeťami násilia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25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Relevantná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terminológia: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násilie,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obeť,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preživší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(survivor).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multidisciplinárnej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interdisciplinárnej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spolupráce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pomáhajúcich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profesií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procese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pomoci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obetiam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násilia.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Syndróm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CAN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intervencie,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sociálno-právnej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Domáce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násilie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páchané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ženách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intervencia,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poradenstvo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Domáce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násilie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páchané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mužoch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senioroch.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Stalking.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Obchodovanie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ľuďmi.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line="230" w:lineRule="exact"/>
              <w:ind w:hanging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Násilie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pracovisku.</w:t>
            </w:r>
          </w:p>
        </w:tc>
      </w:tr>
      <w:tr w:rsidR="00535469" w:rsidRPr="004501A1" w:rsidTr="00806D91">
        <w:trPr>
          <w:trHeight w:val="238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Aplikovaná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patológia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práci.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BARGEL,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 –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MÜHLPACHR,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Inkluze versus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exkluze –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dilemata sociáln ípatologie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Brno: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MSD,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Naše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možnosti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pomoci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ženám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obetiam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domáceho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násilia.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Skalica: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Alija,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FUCHSOVÁ,</w:t>
            </w:r>
            <w:r w:rsidRPr="004501A1">
              <w:rPr>
                <w:rFonts w:asciiTheme="minorHAnsi" w:hAnsiTheme="minorHAnsi" w:cstheme="minorHAnsi"/>
                <w:bCs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Týrané</w:t>
            </w:r>
            <w:r w:rsidRPr="004501A1">
              <w:rPr>
                <w:rFonts w:asciiTheme="minorHAnsi" w:hAnsiTheme="minorHAnsi" w:cstheme="minorHAnsi"/>
                <w:bCs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dieťa. 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Iris,</w:t>
            </w:r>
            <w:r w:rsidRPr="004501A1">
              <w:rPr>
                <w:rFonts w:asciiTheme="minorHAnsi" w:hAnsiTheme="minorHAnsi" w:cstheme="minorHAnsi"/>
                <w:bCs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2009.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MARVÁNKOVÁ-VARGOVÁ,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Partnerské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násilí.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Linde,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7"/>
        <w:gridCol w:w="232"/>
      </w:tblGrid>
      <w:tr w:rsidR="00535469" w:rsidRPr="004501A1" w:rsidTr="00806D91">
        <w:trPr>
          <w:trHeight w:val="398"/>
        </w:trPr>
        <w:tc>
          <w:tcPr>
            <w:tcW w:w="9330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7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635" w:right="6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32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2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doc. PhDr. Monika Bošnáková, PhD.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PhDr. Zuzana Nagy Gažová, PhD.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B428A1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B428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B428A1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SP1/30</w:t>
            </w:r>
          </w:p>
        </w:tc>
        <w:tc>
          <w:tcPr>
            <w:tcW w:w="5211" w:type="dxa"/>
          </w:tcPr>
          <w:p w:rsidR="00535469" w:rsidRPr="003213F7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3213F7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3213F7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3213F7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3213F7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3213F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Metódy</w:t>
            </w:r>
            <w:r w:rsidRPr="003213F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3213F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3213F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3213F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práce s jednotlivcom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-150. = 8 h prednáška, samostatná písomná práca 32h  ,samoštúdium 110 h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kreditov: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a vypracovanie písomnej práce,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 vzdelávania</w:t>
            </w:r>
          </w:p>
          <w:p w:rsidR="00535469" w:rsidRPr="00200BB8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Študent(ka) disponuje týmito spôsobilosťami:</w:t>
            </w:r>
          </w:p>
          <w:p w:rsidR="00535469" w:rsidRPr="00200BB8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Ovláda prípadovú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sociálnu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prácu</w:t>
            </w:r>
            <w:r w:rsidRPr="00200BB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,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teoretické</w:t>
            </w:r>
            <w:r w:rsidRPr="00200BB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koncepty a princípy.</w:t>
            </w:r>
            <w:r w:rsidRPr="00200BB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Etapy</w:t>
            </w:r>
            <w:r w:rsidRPr="00200BB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prípadovej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práce. </w:t>
            </w:r>
          </w:p>
          <w:p w:rsidR="00535469" w:rsidRPr="00200BB8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Pozná sociálna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rehabilitácia.</w:t>
            </w:r>
          </w:p>
          <w:p w:rsidR="00535469" w:rsidRPr="00200BB8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Ovláda sociálne</w:t>
            </w:r>
            <w:r w:rsidRPr="00200BB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poradenstvo,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poradenský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proces,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základné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a špecializované</w:t>
            </w:r>
            <w:r w:rsidRPr="00200BB8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poradenstvo.</w:t>
            </w:r>
          </w:p>
          <w:p w:rsidR="00535469" w:rsidRPr="00200BB8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Definuje skupinová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200BB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</w:p>
          <w:p w:rsidR="00535469" w:rsidRPr="00200BB8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Má vedomodti o mediácii  .</w:t>
            </w:r>
            <w:r w:rsidRPr="00200BB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>k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Krízovej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intervencii.</w:t>
            </w:r>
          </w:p>
          <w:p w:rsidR="00535469" w:rsidRPr="00200BB8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Má poznatky o komunitnej</w:t>
            </w:r>
            <w:r w:rsidRPr="00200BB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práci,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identifikácii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potrieb</w:t>
            </w:r>
            <w:r w:rsidRPr="00200BB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obyvateľov</w:t>
            </w:r>
            <w:r w:rsidRPr="00200BB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obce,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VÚC</w:t>
            </w:r>
            <w:r w:rsidRPr="00200BB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/krajov,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komunitnej rehabilitácii.</w:t>
            </w:r>
          </w:p>
          <w:p w:rsidR="00535469" w:rsidRPr="003213F7" w:rsidRDefault="00535469" w:rsidP="00535469">
            <w:pPr>
              <w:pStyle w:val="Odsekzoznamu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Vie, čo je supervízia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200BB8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200BB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práci..</w:t>
            </w:r>
          </w:p>
        </w:tc>
      </w:tr>
      <w:tr w:rsidR="00535469" w:rsidRPr="004501A1" w:rsidTr="00806D91">
        <w:trPr>
          <w:trHeight w:val="182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</w:p>
          <w:tbl>
            <w:tblPr>
              <w:tblStyle w:val="Mriekatabuky"/>
              <w:tblW w:w="8833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49"/>
              <w:gridCol w:w="4395"/>
              <w:gridCol w:w="1421"/>
              <w:gridCol w:w="2268"/>
            </w:tblGrid>
            <w:tr w:rsidR="00535469" w:rsidRPr="004501A1" w:rsidTr="00806D91">
              <w:tc>
                <w:tcPr>
                  <w:tcW w:w="74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395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49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360" w:lineRule="auto"/>
                    <w:ind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4395" w:type="dxa"/>
                </w:tcPr>
                <w:p w:rsidR="00535469" w:rsidRDefault="00535469" w:rsidP="00806D91">
                  <w:pPr>
                    <w:pStyle w:val="TableParagraph"/>
                    <w:spacing w:before="1"/>
                    <w:ind w:right="93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/>
                    <w:ind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Študent definuje základné pojmy súvisiace s predmetom, vymenuje významné osobnosti pre rozvoj prípadovej sociálnej práce, sociálnej prác so skupinou a komunitou. Vie  vysvetliť a reprodukovať sociálnu prácu s jednotlivcom – prípadovú sociálnu prácu a opisuje proces poradenstva.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49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360" w:lineRule="auto"/>
                    <w:ind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4395" w:type="dxa"/>
                </w:tcPr>
                <w:p w:rsidR="00535469" w:rsidRDefault="00535469" w:rsidP="00806D91">
                  <w:pPr>
                    <w:pStyle w:val="TableParagraph"/>
                    <w:spacing w:before="1"/>
                    <w:ind w:right="93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535469" w:rsidRDefault="00535469" w:rsidP="00806D91">
                  <w:pPr>
                    <w:pStyle w:val="TableParagraph"/>
                    <w:spacing w:before="1"/>
                    <w:ind w:right="93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Zameranie na vedomosti 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/>
                    <w:ind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 xml:space="preserve">Študent vymenuje, vysvetľuje  a popisuje základné metódy v sociálnej práci  v prepojení na oblasti krízová intervencia, mediácia, supervízia, sociálna rehabilitácia atď, vie  určiť a opísať jednotlivé etapy sociálnej práce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4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395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jednotlivé metódy sociálnej práce vo vzťahu ku konkrétnemu typu klientov v prepojení na špecifický sociálny problém ako predmet sociálnej práce. Vie zvoliť a navrhnúť riešenie sociálnych problémoch rôznych typov klientov.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samoštúdium+ samostatná písomná práca-kazuistika</w:t>
                  </w:r>
                </w:p>
              </w:tc>
              <w:tc>
                <w:tcPr>
                  <w:tcW w:w="2268" w:type="dxa"/>
                </w:tcPr>
                <w:p w:rsidR="00535469" w:rsidRPr="003213F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3213F7">
                    <w:rPr>
                      <w:rFonts w:asciiTheme="minorHAnsi" w:hAnsiTheme="minorHAnsi" w:cstheme="minorHAnsi"/>
                    </w:rPr>
                    <w:t>Vypracovanie samostatnej písomnej práce ( kazuistiky) zameranej na porozumenie a interpretáciu jednotlivých etáp sociálnej práce s jednotlivcom, vo vzťahu k jednotlivým typom klientom – hodnotenie kazuistiky  max. 30 bodov</w:t>
                  </w:r>
                </w:p>
                <w:p w:rsidR="00535469" w:rsidRPr="003213F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3213F7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535469" w:rsidRPr="004501A1" w:rsidTr="00806D91">
              <w:tc>
                <w:tcPr>
                  <w:tcW w:w="749" w:type="dxa"/>
                </w:tcPr>
                <w:p w:rsidR="00535469" w:rsidRPr="004501A1" w:rsidRDefault="00535469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395" w:type="dxa"/>
                </w:tcPr>
                <w:p w:rsidR="00535469" w:rsidRDefault="00535469" w:rsidP="00806D91">
                  <w:pPr>
                    <w:pStyle w:val="Zkladntext"/>
                    <w:ind w:left="77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aplikuje poznatky  o jednotlivých  etapách a metódach sociálnej práce, dokáže posúdiť a názorne ukázať využitie rôznych metód sociálnej práce v praxi. Samostatne prezentuje výstupy kazuistiky a aplikuje poznatky na príkladoch</w:t>
                  </w:r>
                </w:p>
              </w:tc>
              <w:tc>
                <w:tcPr>
                  <w:tcW w:w="1421" w:type="dxa"/>
                </w:tcPr>
                <w:p w:rsidR="00535469" w:rsidRPr="005353BC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color w:val="FF0000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</w:t>
                  </w:r>
                  <w:r w:rsidRPr="003213F7">
                    <w:rPr>
                      <w:rFonts w:asciiTheme="minorHAnsi" w:hAnsiTheme="minorHAnsi" w:cstheme="minorHAnsi"/>
                    </w:rPr>
                    <w:t>samostatná písomná práca – prezentácia kazuistiky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3213F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3213F7">
                    <w:rPr>
                      <w:rFonts w:asciiTheme="minorHAnsi" w:hAnsiTheme="minorHAnsi" w:cstheme="minorHAnsi"/>
                    </w:rPr>
                    <w:t xml:space="preserve">Prezentácia a hodnotenie kazuistiky -  max 20 bodov, </w:t>
                  </w:r>
                </w:p>
                <w:p w:rsidR="00535469" w:rsidRPr="003213F7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3213F7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535469" w:rsidRPr="004501A1" w:rsidTr="00806D91">
              <w:tc>
                <w:tcPr>
                  <w:tcW w:w="74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395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14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klasifikácia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Prípadová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,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teoretické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koncepty a princípy.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Etapy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prípadovej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 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rehabilitácia.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poradenstvo,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poradenský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proces,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špecializované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poradenstvo.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Skupinová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Mediácia.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intervencia.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identifikácie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potrieb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obyvateľov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obce,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VÚC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/krajov,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komunitná rehabilitácia.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Administrácia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</w:p>
        </w:tc>
      </w:tr>
      <w:tr w:rsidR="00535469" w:rsidRPr="004501A1" w:rsidTr="00806D91">
        <w:trPr>
          <w:trHeight w:val="397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SCHAVEL.,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434" w:lineRule="auto"/>
              <w:ind w:right="121"/>
              <w:rPr>
                <w:rFonts w:asciiTheme="minorHAnsi" w:hAnsiTheme="minorHAnsi" w:cstheme="minorHAnsi"/>
                <w:spacing w:val="-38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MÁTEL, A. – OLÁH, M. – SCHAVEL, M. 2011.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Vybrané kapitoly z metód sociálnej práce 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VŠ ZaSP sv. Alžbety, 2011.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2019.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Teorie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4" w:lineRule="auto"/>
              <w:ind w:right="121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Bundzelová, K., Cilingová, Z., Tománek, P., Radi, F., 2020.  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Canisterapia a jej význam v živote osôb vyššieho veku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 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</w:rPr>
              <w:br/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In: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4501A1">
              <w:rPr>
                <w:rFonts w:asciiTheme="minorHAnsi" w:hAnsiTheme="minorHAnsi" w:cstheme="minorHAnsi"/>
                <w:i/>
                <w:iCs/>
                <w:color w:val="333333"/>
                <w:sz w:val="18"/>
                <w:szCs w:val="18"/>
                <w:shd w:val="clear" w:color="auto" w:fill="FFFFFF"/>
              </w:rPr>
              <w:t>''Aktuálne problémy sociálnej práce''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– Veľké Leváre (Slovensko) : Protect work, 2020. – ISBN 978-80-971835-6-1. – ISBN 978-80-971835-7-8, s. 72-82 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121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Radi, F., Bundzelová, K., Tománek, P. 2020. Sociálny pracovník ako súčasť multidisciplinárneho tímu odborníkov v oblasti psychiatrie.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In: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4501A1">
              <w:rPr>
                <w:rFonts w:asciiTheme="minorHAnsi" w:hAnsiTheme="minorHAnsi" w:cstheme="minorHAnsi"/>
                <w:i/>
                <w:iCs/>
                <w:color w:val="333333"/>
                <w:sz w:val="18"/>
                <w:szCs w:val="18"/>
                <w:shd w:val="clear" w:color="auto" w:fill="FFFFFF"/>
              </w:rPr>
              <w:t>Disputationes scientificae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.Universitatis Catholicae in Ružomberok. VERBUM - vydavateľstvo KU. – ISSN 1335-9185. – Roč. 20, č. 2 (2020), s. 55-76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121"/>
              <w:jc w:val="left"/>
              <w:rPr>
                <w:rFonts w:asciiTheme="minorHAnsi" w:hAnsiTheme="minorHAnsi" w:cstheme="minorHAnsi"/>
                <w:spacing w:val="-38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lastRenderedPageBreak/>
              <w:t>Bundzelová, K. 2008.</w:t>
            </w:r>
            <w:r w:rsidRPr="004501A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4501A1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Dobrovoľnícka činnosť ľudí so zdravotným postihnutím.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In: </w:t>
            </w:r>
            <w:r w:rsidRPr="004501A1">
              <w:rPr>
                <w:rFonts w:asciiTheme="minorHAnsi" w:hAnsiTheme="minorHAnsi" w:cstheme="minorHAnsi"/>
                <w:i/>
                <w:iCs/>
                <w:color w:val="333333"/>
                <w:sz w:val="18"/>
                <w:szCs w:val="18"/>
                <w:shd w:val="clear" w:color="auto" w:fill="FFFFFF"/>
              </w:rPr>
              <w:t>Kontakt</w:t>
            </w:r>
            <w:r w:rsidRPr="004501A1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 . České Budejovice (Česko) : Jihočeská univerzita v Českých Budějovicích. Zdravotně sociální fakulta. – ISSN 1212-4117. – ISSN (online) 1804-7122. – Roč. 10, č. 2 (2008), s. 339-346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12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BALOGOVÁ,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B., ŽIAKOVÁ, E.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(Eds.).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Vademecum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Košice: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UPJŠ.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137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MÁTEL, A., SCHAVEL, M.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(eds.)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Supervize (nejen) v sociální práci a sociálních službách.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 IZSV. 2019.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LEVICKÁ,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2009.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II.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Trnava: Oliva, 2009.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MATOUŠEK,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Metody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řízení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240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GABURA, J. – MYDLÍKOVÁ, E. a kol. 2004.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Vedenie sociálneho prípadu.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 ASSP, 2004.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448/2008 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7"/>
        <w:gridCol w:w="232"/>
      </w:tblGrid>
      <w:tr w:rsidR="00535469" w:rsidRPr="004501A1" w:rsidTr="00806D91">
        <w:trPr>
          <w:trHeight w:val="398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7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32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25,4%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19,8%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21,3%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10,8%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8,7%</w:t>
            </w:r>
          </w:p>
        </w:tc>
        <w:tc>
          <w:tcPr>
            <w:tcW w:w="1497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4,5%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Katarína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PhD.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Bratislave.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5C2D07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5C2D0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5C2D07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SP1/32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200BB8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200BB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prevencia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100h. = 8 h prednáška, 92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 vzdelávania</w:t>
            </w:r>
          </w:p>
          <w:p w:rsidR="00535469" w:rsidRPr="003607FF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Študent disponuje týmito spôsobilosťami:</w:t>
            </w:r>
          </w:p>
          <w:p w:rsidR="00535469" w:rsidRPr="003607FF" w:rsidRDefault="00535469" w:rsidP="00535469">
            <w:pPr>
              <w:pStyle w:val="TableParagraph"/>
              <w:numPr>
                <w:ilvl w:val="0"/>
                <w:numId w:val="89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Ovláda ciele,</w:t>
            </w:r>
            <w:r w:rsidRPr="003607FF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formy,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stratégie</w:t>
            </w:r>
            <w:r w:rsidRPr="003607FF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3607FF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prevencie.</w:t>
            </w:r>
          </w:p>
          <w:p w:rsidR="00535469" w:rsidRPr="003607FF" w:rsidRDefault="00535469" w:rsidP="00535469">
            <w:pPr>
              <w:pStyle w:val="TableParagraph"/>
              <w:numPr>
                <w:ilvl w:val="0"/>
                <w:numId w:val="89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Pozná cieľové</w:t>
            </w:r>
            <w:r w:rsidRPr="003607FF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skupiny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klientov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3607FF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prevencie.</w:t>
            </w:r>
          </w:p>
          <w:p w:rsidR="00535469" w:rsidRPr="003607FF" w:rsidRDefault="00535469" w:rsidP="00535469">
            <w:pPr>
              <w:pStyle w:val="TableParagraph"/>
              <w:numPr>
                <w:ilvl w:val="0"/>
                <w:numId w:val="89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Pozná urevencia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látkových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závislostí</w:t>
            </w:r>
            <w:r w:rsidRPr="003607FF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607FF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rôzne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úrovne</w:t>
            </w:r>
            <w:r w:rsidRPr="003607FF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607FF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harmreduction.</w:t>
            </w:r>
          </w:p>
          <w:p w:rsidR="00535469" w:rsidRPr="003607FF" w:rsidRDefault="00535469" w:rsidP="00535469">
            <w:pPr>
              <w:pStyle w:val="TableParagraph"/>
              <w:numPr>
                <w:ilvl w:val="0"/>
                <w:numId w:val="89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Má vedomodť o prevencii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nelátkových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závislostí</w:t>
            </w:r>
            <w:r w:rsidRPr="003607FF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a jej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rôznych 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úrovniach</w:t>
            </w:r>
          </w:p>
          <w:p w:rsidR="00535469" w:rsidRPr="003607FF" w:rsidRDefault="00535469" w:rsidP="00535469">
            <w:pPr>
              <w:pStyle w:val="TableParagraph"/>
              <w:numPr>
                <w:ilvl w:val="0"/>
                <w:numId w:val="89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Ovláda výzvy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prevencie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3607FF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modernej</w:t>
            </w:r>
            <w:r w:rsidRPr="003607FF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spoločnosti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v spojitosti</w:t>
            </w:r>
            <w:r w:rsidRPr="003607FF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3607FF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internetom</w:t>
            </w:r>
            <w:r w:rsidRPr="003607FF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digitálnym</w:t>
            </w:r>
            <w:r w:rsidRPr="003607FF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svetom</w:t>
            </w:r>
          </w:p>
          <w:p w:rsidR="00535469" w:rsidRPr="003607FF" w:rsidRDefault="00535469" w:rsidP="00535469">
            <w:pPr>
              <w:pStyle w:val="Odsekzoznamu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Pozná dopady</w:t>
            </w:r>
            <w:r w:rsidRPr="003607FF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607FF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efektivita</w:t>
            </w:r>
            <w:r w:rsidRPr="003607FF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preventívnych</w:t>
            </w:r>
            <w:r w:rsidRPr="003607FF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3607FF">
              <w:rPr>
                <w:rFonts w:asciiTheme="minorHAnsi" w:hAnsiTheme="minorHAnsi" w:cstheme="minorHAnsi"/>
                <w:i/>
                <w:sz w:val="18"/>
                <w:szCs w:val="18"/>
              </w:rPr>
              <w:t>programov,</w:t>
            </w:r>
          </w:p>
          <w:p w:rsidR="00535469" w:rsidRPr="00200BB8" w:rsidRDefault="00535469" w:rsidP="00806D91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82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9298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2325"/>
              <w:gridCol w:w="2325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VV1-VV3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-Pozná úrovne prevencie, preventívne stratégie, programy a ciele prevencie.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-Pozná jednotlivé druhy, formy a prejavy  závislostí a existujúce preventívne programy na ich elimináciu, zmierňovanie a resocializáciu. Vie ich rozlíšiť, pomenovať a vyjadriť.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-Pozná metódy neformálneho vzdelávania na prevenciu sociálno-patologických javov u detí a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mládeže, rozumie procesu tvorby neformálnych vzdelávacích aktivít a spôsoby stanovenie vzdelávacích cieľov, spätnej väzby a mechanizmy hodnotenia.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VV4-VV6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 a kompetentnosti::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Vie vysvetliť, popísať, sumarizovať dopady a pomenovať jednotlivé druhy a typy látkových závislostí, príčiny vzniku, priebeh a fázy rozvoja závislostí 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- dokáže rozlíšiť medzi prejavmi jednotlivých závislostí a definovať kroky k ich identifikácii a prevencii.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-určiť druhy prevencie závislosti a navrhnúť preventívnu stratégiu 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325" w:type="dxa"/>
                </w:tcPr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line="259" w:lineRule="auto"/>
                    <w:ind w:left="0" w:right="9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832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pojmové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vymedzenie,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úrovne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prevencie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Ciele,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formy,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Cieľové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klientov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látkových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závislostí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rôzne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úrovne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harmreduction.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nelátkových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závislostí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rôzne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úrovne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Výzvy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modernej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spojitosti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internetom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digitálnym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svetom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Dopady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efektivita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preventívnych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programov,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príklady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dobre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fungujúcej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preventívne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intervencie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školskom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prostredí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kompetencie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odborníkov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Vytvorenie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preventívneho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programu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vzdelávacími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cieľmi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súčasť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primárnej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prevencie</w:t>
            </w:r>
          </w:p>
        </w:tc>
      </w:tr>
      <w:tr w:rsidR="00535469" w:rsidRPr="004501A1" w:rsidTr="00806D91">
        <w:trPr>
          <w:trHeight w:val="333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 CINTULOVÁ, L. 2022.</w:t>
            </w:r>
            <w:r w:rsidRPr="004501A1">
              <w:rPr>
                <w:rFonts w:asciiTheme="minorHAnsi" w:hAnsiTheme="minorHAnsi" w:cstheme="minorHAnsi"/>
                <w:spacing w:val="6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6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spacing w:val="6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6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501A1">
              <w:rPr>
                <w:rFonts w:asciiTheme="minorHAnsi" w:hAnsiTheme="minorHAnsi" w:cstheme="minorHAnsi"/>
                <w:spacing w:val="6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6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PRACOVNÍKOV</w:t>
            </w:r>
            <w:r w:rsidRPr="004501A1">
              <w:rPr>
                <w:rFonts w:asciiTheme="minorHAnsi" w:hAnsiTheme="minorHAnsi" w:cstheme="minorHAnsi"/>
                <w:spacing w:val="5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6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501A1">
              <w:rPr>
                <w:rFonts w:asciiTheme="minorHAnsi" w:hAnsiTheme="minorHAnsi" w:cstheme="minorHAnsi"/>
                <w:spacing w:val="6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PREVENCIE.</w:t>
            </w:r>
          </w:p>
          <w:p w:rsidR="00535469" w:rsidRDefault="00535469" w:rsidP="00806D91">
            <w:pPr>
              <w:pStyle w:val="TableParagraph"/>
              <w:spacing w:before="1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2022.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HRONCOVÁ,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NIKLOVÁ, M.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DULOVICS,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HRONEC,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SAMELOVÁ,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Sociológia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výchovy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patológia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pedagógov.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 vyd.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Žilina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IPV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priemyselnej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výchovy, 2020.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329 s.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978-80-89902-16-3.</w:t>
            </w:r>
          </w:p>
          <w:p w:rsidR="00535469" w:rsidRPr="004501A1" w:rsidRDefault="00535469" w:rsidP="00806D91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RÁC,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prevencia. Nitra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Univerzita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Konštantína Filozofa,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108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978-80-558144-2-1.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ROSOVÁ,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D. 2018.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školských zariadeniach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príklady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dobrej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praxe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1. vyd. Equilibria,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s.r.o.,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 232 s. 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80-8143220-0.</w:t>
            </w:r>
          </w:p>
          <w:p w:rsidR="00535469" w:rsidRPr="004501A1" w:rsidRDefault="00535469" w:rsidP="00806D91">
            <w:pPr>
              <w:pStyle w:val="TableParagraph"/>
              <w:spacing w:before="160" w:line="259" w:lineRule="auto"/>
              <w:ind w:right="9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Liptovský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Ján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PROHU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s.r.o.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 2016.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267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89535-21-7.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7"/>
        <w:gridCol w:w="232"/>
      </w:tblGrid>
      <w:tr w:rsidR="00535469" w:rsidRPr="004501A1" w:rsidTr="00806D91">
        <w:trPr>
          <w:trHeight w:val="398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793"/>
        </w:trPr>
        <w:tc>
          <w:tcPr>
            <w:tcW w:w="9330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7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32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2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30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spacing w:before="9" w:line="390" w:lineRule="atLeast"/>
              <w:ind w:right="386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 Mgr. Lucia Ludvigh Cintulová, PhD., univ.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profesor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9" w:line="390" w:lineRule="atLeast"/>
              <w:ind w:right="38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doc. PhDr.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Stanislav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Špánik, PhD.,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MBA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11. 2025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212"/>
      </w:tblGrid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 škola: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Vysoká škola zdravotníctva a sociálnej práce sv. Alžbety v Bratislave, n.o.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64388F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64388F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64388F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c>
          <w:tcPr>
            <w:tcW w:w="4110" w:type="dxa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SP1/45</w:t>
            </w:r>
          </w:p>
        </w:tc>
        <w:tc>
          <w:tcPr>
            <w:tcW w:w="5212" w:type="dxa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Názov predmetu: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Sociálna práca s rodinou</w:t>
            </w:r>
          </w:p>
        </w:tc>
      </w:tr>
      <w:tr w:rsidR="00535469" w:rsidRPr="004501A1" w:rsidTr="00806D91">
        <w:trPr>
          <w:trHeight w:val="823"/>
        </w:trPr>
        <w:tc>
          <w:tcPr>
            <w:tcW w:w="9322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100h. = 8 h prednáška, 92h  samoštúdium 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86"/>
        </w:trPr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 kreditov: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 semester/trimester štúdia: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3. ročník, zimný semester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 štúdia: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1. stupeň (bakalársky)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 predmety: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Cs/>
                <w:sz w:val="18"/>
                <w:szCs w:val="18"/>
              </w:rPr>
              <w:t>Sociálno-právna ochrana detí a sociálna kuratela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 vzdelávania:</w:t>
            </w:r>
          </w:p>
          <w:p w:rsidR="00535469" w:rsidRPr="00F9464B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Študent(ka) disponuje týmito spôsobilosťami: </w:t>
            </w:r>
          </w:p>
          <w:p w:rsidR="00535469" w:rsidRDefault="00535469" w:rsidP="00535469">
            <w:pPr>
              <w:numPr>
                <w:ilvl w:val="0"/>
                <w:numId w:val="90"/>
              </w:numPr>
              <w:tabs>
                <w:tab w:val="left" w:pos="147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Ovláda poznatky , ako sú: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rodina ako klient sociálnej práce, </w:t>
            </w:r>
          </w:p>
          <w:p w:rsidR="00535469" w:rsidRPr="00200BB8" w:rsidRDefault="00535469" w:rsidP="00535469">
            <w:pPr>
              <w:numPr>
                <w:ilvl w:val="0"/>
                <w:numId w:val="90"/>
              </w:numPr>
              <w:tabs>
                <w:tab w:val="left" w:pos="147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súčasná slovenská rodina, jej postavenie, </w:t>
            </w:r>
          </w:p>
          <w:p w:rsidR="00535469" w:rsidRPr="00200BB8" w:rsidRDefault="00535469" w:rsidP="00535469">
            <w:pPr>
              <w:numPr>
                <w:ilvl w:val="0"/>
                <w:numId w:val="90"/>
              </w:numPr>
              <w:tabs>
                <w:tab w:val="left" w:pos="147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Metódy sociálnej práce s rodinou</w:t>
            </w:r>
            <w:r w:rsidRPr="00200BB8">
              <w:rPr>
                <w:rFonts w:asciiTheme="minorHAnsi" w:hAnsiTheme="minorHAnsi" w:cstheme="minorHAnsi"/>
                <w:i/>
                <w:smallCaps/>
                <w:sz w:val="18"/>
                <w:szCs w:val="18"/>
              </w:rPr>
              <w:t xml:space="preserve">: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sanácia rodiny (rodinná kríza, rozvod); diagnostika rodiny, hodnotenie situácie ohrozeného dieťaťa; protektívne faktory –rizikových rodín, nové podoby rodín (single, mingle, patchwork rodiny...)</w:t>
            </w:r>
          </w:p>
          <w:p w:rsidR="00535469" w:rsidRPr="00200BB8" w:rsidRDefault="00535469" w:rsidP="00535469">
            <w:pPr>
              <w:numPr>
                <w:ilvl w:val="0"/>
                <w:numId w:val="90"/>
              </w:numPr>
              <w:tabs>
                <w:tab w:val="left" w:pos="147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Náhradná rodinná starostlivosť</w:t>
            </w:r>
            <w:r w:rsidRPr="00200BB8">
              <w:rPr>
                <w:rFonts w:asciiTheme="minorHAnsi" w:hAnsiTheme="minorHAnsi" w:cstheme="minorHAnsi"/>
                <w:i/>
                <w:smallCaps/>
                <w:sz w:val="18"/>
                <w:szCs w:val="18"/>
              </w:rPr>
              <w:t xml:space="preserve">: </w:t>
            </w: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poruchy vzťahovej väzby – atachmentu; rodinné skupinové konferencie.</w:t>
            </w:r>
          </w:p>
          <w:p w:rsidR="00535469" w:rsidRDefault="00535469" w:rsidP="00535469">
            <w:pPr>
              <w:numPr>
                <w:ilvl w:val="0"/>
                <w:numId w:val="90"/>
              </w:numPr>
              <w:tabs>
                <w:tab w:val="left" w:pos="147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Súrodenecké konštelácie. </w:t>
            </w:r>
          </w:p>
          <w:p w:rsidR="00535469" w:rsidRPr="00200BB8" w:rsidRDefault="00535469" w:rsidP="00535469">
            <w:pPr>
              <w:numPr>
                <w:ilvl w:val="0"/>
                <w:numId w:val="90"/>
              </w:numPr>
              <w:tabs>
                <w:tab w:val="left" w:pos="147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00BB8">
              <w:rPr>
                <w:rFonts w:asciiTheme="minorHAnsi" w:hAnsiTheme="minorHAnsi" w:cstheme="minorHAnsi"/>
                <w:i/>
                <w:sz w:val="18"/>
                <w:szCs w:val="18"/>
              </w:rPr>
              <w:t>Štandardy sociálnej práce s rodinou.</w:t>
            </w:r>
          </w:p>
          <w:p w:rsidR="00535469" w:rsidRPr="00F9464B" w:rsidRDefault="00535469" w:rsidP="00535469">
            <w:pPr>
              <w:pStyle w:val="Odsekzoznamu"/>
              <w:numPr>
                <w:ilvl w:val="0"/>
                <w:numId w:val="90"/>
              </w:num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Etnicky odlišná rodina.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900"/>
              <w:gridCol w:w="4700"/>
              <w:gridCol w:w="1379"/>
              <w:gridCol w:w="2117"/>
            </w:tblGrid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Výstup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Deskriptory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Forma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vzdelávania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Metóda hodnotenia / overenia VV: spolu 100 bodov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946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pozná základy fungovanie manželstva a rodiny. Reflektuje aktuálne právne a spoločenské normy, typy a druhy rodín (single, mingle, patchwork rodiny).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 (max. 25 bodov)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946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Študent reflektuje nástroje a metódy v danej oblasti, vysvetľuje a rozoznáva jednotlivé socio-patologické javy v rodine a manželstve ako predpoklade rodiny.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(max. 25 bodov)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VV3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Default="00535469" w:rsidP="00806D91">
                  <w:pPr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F9464B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Zameranie na zručnosti:</w:t>
                  </w: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Študent kategorizuje poznatky o fungovaní rodinných systémov, zoznámi sa s teoretickými konštruktmi tradičných a nových modelov sociálnej práce s rodinou, určuje smery rodinnej terapie a terapeutickými technikami, vie posúdiť a zhodnotiť situáciu detí - rodiny a stanoviť intervenčný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plán. Navrhnúť a s pomocou aplikovať metódy sociálnej práce s rodinou a ich aplikáciu na konkrétny sociálny problém, napr. počas odbornej praxe.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 (max. 25 bodov)</w:t>
                  </w:r>
                </w:p>
              </w:tc>
            </w:tr>
            <w:tr w:rsidR="00535469" w:rsidRPr="004501A1" w:rsidTr="00806D91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VV4</w:t>
                  </w:r>
                </w:p>
              </w:tc>
              <w:tc>
                <w:tcPr>
                  <w:tcW w:w="4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F9464B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Zameranie na kompetencie:</w:t>
                  </w:r>
                  <w:r w:rsidRPr="004501A1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 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Študent vie spolupracovať s rodinou v spojitosti na sociálne prostredie. Rozoznáva zásady etického správania, má dôveru v seba samého pri práci s rodinou. Vie zhodnotiť, posúdiť faktory determinujúce fungovanie rodiny a navrhnúť riešenie problému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autoSpaceDE w:val="0"/>
                    <w:autoSpaceDN w:val="0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Skúška  (max. 25 bodov)</w:t>
                  </w: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 osnova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Pr="004501A1" w:rsidRDefault="00535469" w:rsidP="00535469">
            <w:pPr>
              <w:numPr>
                <w:ilvl w:val="0"/>
                <w:numId w:val="53"/>
              </w:numPr>
              <w:tabs>
                <w:tab w:val="clear" w:pos="720"/>
                <w:tab w:val="left" w:pos="147"/>
              </w:tabs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Teoretické zameranie</w:t>
            </w:r>
            <w:r w:rsidRPr="004501A1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rodina ako klient sociálnej práce, základné pojmy, typológia rodiny vo vzťahu k sociálnemu problému; zmeny v chápaní rodiny - kríza rodiny, súčasná slovenská rodina, jej postavenie, funkcie, typy; vývojový cyklus rodiny; tradičné a nové konštrukty sociálnej práce s rodinou. </w:t>
            </w:r>
          </w:p>
          <w:p w:rsidR="00535469" w:rsidRPr="004501A1" w:rsidRDefault="00535469" w:rsidP="00535469">
            <w:pPr>
              <w:numPr>
                <w:ilvl w:val="0"/>
                <w:numId w:val="53"/>
              </w:numPr>
              <w:tabs>
                <w:tab w:val="clear" w:pos="720"/>
                <w:tab w:val="left" w:pos="147"/>
              </w:tabs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 sociálnej práce s rodinou</w:t>
            </w:r>
            <w:r w:rsidRPr="004501A1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sanácia rodiny (rodinná kríza, rozvod); diagnostika rodiny, hodnotenie situácie ohrozeného dieťaťa; protektívne faktory – rodinná resiliencia; rodinná terapia, rodinné poradenstvo, terapeutické smery; rodinná asistencia a rodinná rehabilitácia; mediácia v oblasti rodiny; špecifické intervenčné podporné programy; preventívne programy rizikových rodín, nové podoby rodín (single, mingle, patchwork rodiny...)</w:t>
            </w:r>
          </w:p>
          <w:p w:rsidR="00535469" w:rsidRPr="004501A1" w:rsidRDefault="00535469" w:rsidP="00535469">
            <w:pPr>
              <w:numPr>
                <w:ilvl w:val="0"/>
                <w:numId w:val="53"/>
              </w:numPr>
              <w:tabs>
                <w:tab w:val="clear" w:pos="720"/>
                <w:tab w:val="left" w:pos="147"/>
              </w:tabs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Náhradná rodinná starostlivosť</w:t>
            </w:r>
            <w:r w:rsidRPr="004501A1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poruchy vzťahovej väzby – atachmentu; rodinné skupinové konferencie.</w:t>
            </w:r>
          </w:p>
          <w:p w:rsidR="00535469" w:rsidRPr="004501A1" w:rsidRDefault="00535469" w:rsidP="00535469">
            <w:pPr>
              <w:numPr>
                <w:ilvl w:val="0"/>
                <w:numId w:val="52"/>
              </w:numPr>
              <w:tabs>
                <w:tab w:val="clear" w:pos="720"/>
                <w:tab w:val="left" w:pos="147"/>
              </w:tabs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Súrodenecké konštelácie. Štandardy sociálnej práce s rodinou.</w:t>
            </w:r>
          </w:p>
          <w:p w:rsidR="00535469" w:rsidRPr="004501A1" w:rsidRDefault="00535469" w:rsidP="00535469">
            <w:pPr>
              <w:numPr>
                <w:ilvl w:val="0"/>
                <w:numId w:val="51"/>
              </w:numPr>
              <w:tabs>
                <w:tab w:val="left" w:pos="147"/>
              </w:tabs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Etnicky odlišná rodina. Legislatívny rámec sociálnej práce s rodinou.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literatúra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TOMÁNEK, Pavol 100%: Rozvod a jeho dopad na sociálne správanie detí. In Disputationes scientificae Universitatis catolicae in Ruzomberok, 2014, č. 3. s. 34-53. ISSN 1335-9185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TOMÁNEK, Pavol. 2016. Manželstvo a rodina v medzináboženskom dialógu. Brno : Tribun, 2016. 252 s. ISBN 978-80-263-1006-8.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 literatúra: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MIKLOŠKO, J., MIKLOŠKOVÁ, M. 2010. </w:t>
            </w:r>
            <w:r w:rsidRPr="00A90AA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Odborný manuál krízovej intervencie rodín v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 w:rsidRPr="00A90AA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núdzi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. </w:t>
            </w:r>
            <w:r w:rsidRPr="00EC24D8">
              <w:rPr>
                <w:rFonts w:asciiTheme="minorHAnsi" w:hAnsiTheme="minorHAnsi" w:cstheme="minorHAnsi"/>
                <w:sz w:val="18"/>
                <w:szCs w:val="18"/>
              </w:rPr>
              <w:t>Bratislava : Inštitút Krista Veľkňaza, 2010. - 120 s. - ISBN 978-80-970543-7-3. - Spôsob prístupu: http://ukftp.truni.sk/epc/5926.pdf.</w:t>
            </w:r>
          </w:p>
          <w:p w:rsidR="00535469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F3BB7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IKLOŠKO</w:t>
            </w:r>
            <w:r w:rsidRPr="00CF3BB7">
              <w:rPr>
                <w:rFonts w:asciiTheme="minorHAnsi" w:hAnsiTheme="minorHAnsi" w:cstheme="minorHAnsi"/>
                <w:sz w:val="18"/>
                <w:szCs w:val="18"/>
              </w:rPr>
              <w:t xml:space="preserve"> Jozef, 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IKLOŠKOVÁ</w:t>
            </w:r>
            <w:r w:rsidRPr="00CF3BB7">
              <w:rPr>
                <w:rFonts w:asciiTheme="minorHAnsi" w:hAnsiTheme="minorHAnsi" w:cstheme="minorHAnsi"/>
                <w:sz w:val="18"/>
                <w:szCs w:val="18"/>
              </w:rPr>
              <w:t xml:space="preserve"> Monika, Bezáková Emília, Vaňová Elena, Šoková Ľubomíra, Cibulová Emília, Jurčáková Lucia, Kostanjevec Andrej, Kravárová Martina, Minarovičová Katarína, Marcinová Mária, Mrázková Ivana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2011. </w:t>
            </w:r>
            <w:r w:rsidRPr="003B5A4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Ohrozená rodina na Slovensku : analýza kontextu vyňatia detí z prirodzeného prostredia v rokoch 2006 až 2010</w:t>
            </w:r>
            <w:r w:rsidRPr="00CF3BB7">
              <w:rPr>
                <w:rFonts w:asciiTheme="minorHAnsi" w:hAnsiTheme="minorHAnsi" w:cstheme="minorHAnsi"/>
                <w:sz w:val="18"/>
                <w:szCs w:val="18"/>
              </w:rPr>
              <w:t xml:space="preserve"> [1. vyd.]. - Bratislava : Spoločnosť priateľov detí z detských domovo Úsmev ako dar, 2011. - 193 s. - ISBN 978-80-970879-0-6. - Spôsob prístupu: </w:t>
            </w:r>
            <w:hyperlink r:id="rId22" w:history="1">
              <w:r w:rsidRPr="005512ED">
                <w:rPr>
                  <w:rStyle w:val="Hypertextovprepojenie"/>
                  <w:rFonts w:asciiTheme="minorHAnsi" w:hAnsiTheme="minorHAnsi" w:cstheme="minorHAnsi"/>
                </w:rPr>
                <w:t>http://ukftp.truni.sk/epc/7693.pdf</w:t>
              </w:r>
            </w:hyperlink>
            <w:r w:rsidRPr="00CF3BB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535469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MIKLOŠKOVÁ, M., 2016. </w:t>
            </w:r>
            <w:r w:rsidRPr="00EE5E7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Stretnutia rodinného kruhu - Family Group Conferences</w:t>
            </w:r>
            <w:r w:rsidRPr="001750B1">
              <w:rPr>
                <w:rFonts w:asciiTheme="minorHAnsi" w:hAnsiTheme="minorHAnsi" w:cstheme="minorHAnsi"/>
                <w:sz w:val="18"/>
                <w:szCs w:val="18"/>
              </w:rPr>
              <w:t>– 1 vyd. – Bratislava (Slovensko) : Spoločnosť Úsmev ako dar – detašované pracovisko VŠZaSP sv.Alžbety, 2016. – 103 s. – ISBN 978-80-970879-7-5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TOMÁNEK, P. 2021.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Rodina v turbulenciách, alebo O desenzibilizácii rodiny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Brno: Tribun EU, s. r. o, 2021. ISBN 9788026316336.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TOMÁNEK, Pavol. 2019. Fragmenty rodiny: manželstvo a rodina v súdnej sieni. Brno : Tribun, 2019. 366 s. ISBN 978-80-263-1451-6.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TOMÁNEK, Pavol 100%: Rozvod ako výsledok krízy v rodine a jeho vplyv na správanie detí. In Lifelong learning, roč. 4, č. 3, s. 8-25. ISSN1804-526X.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GABURA, J. – GABURA, J. ml. 2016.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Rodinný konflikt a rodinná mediácia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. Nitra: Univerzita Konštantína Filozofa v Nitre, Fakulta sociálnych vied a zdravotníctva, 2016. ISBN 9788055811208.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GOLOMBOK, S. 2015.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Modern families: parents and children in new family forms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. Repr. Cambridge: Cambridge University Press, 2015. ISBN 9781107650251.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GABURA, J. 2012. </w:t>
            </w:r>
            <w:r w:rsidRPr="004501A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Teória rodiny a proces práce s rodinou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. Bratislava: Iris, 2012. ISBN 9788089256952.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aps/>
                <w:sz w:val="18"/>
                <w:szCs w:val="18"/>
              </w:rPr>
              <w:t>Mikloško, J.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2008.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Náhradná starostlivosť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VŠ ZaSP sv. Alžbety, 2008.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MINUCHIN, S. 2013.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Rodina a rodinná terapie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Praha: Portál, 2013.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BRISH, K. H. 2011.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Bezpečná vzťahová väzba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Trenčín: Vydavateľstvo F, 2011.</w:t>
            </w:r>
          </w:p>
          <w:p w:rsidR="00535469" w:rsidRPr="004501A1" w:rsidRDefault="00535469" w:rsidP="00806D91">
            <w:pPr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   Zákon č. 36/2005 Z. z. o rodine a o zmene a doplnení niektorých zákonov.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 ktorého znalosť je potrebná na absolvovanie 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slovenský jazyk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Hodnotenie predmetov 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 počet hodnotených študentov: 432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535469" w:rsidRPr="004501A1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FX</w:t>
                  </w:r>
                </w:p>
              </w:tc>
            </w:tr>
            <w:tr w:rsidR="00535469" w:rsidRPr="004501A1" w:rsidTr="00806D91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45,14 %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12,50 %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14,12 %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9,26 %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8,56 %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10,42 %</w:t>
                  </w: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5469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D32A37">
              <w:rPr>
                <w:rFonts w:asciiTheme="minorHAnsi" w:hAnsiTheme="minorHAnsi" w:cstheme="minorHAnsi"/>
                <w:sz w:val="18"/>
                <w:szCs w:val="18"/>
              </w:rPr>
              <w:t>prof. PaedDr., PhDr. ThDr. Pavol Tománek, PhD., MBA</w:t>
            </w:r>
          </w:p>
          <w:p w:rsidR="00535469" w:rsidRPr="00D32A37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PhDr. Szilvia Buzalová, PhD., univ. doc.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 Zuzana Nagy Gažová, PhD.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 poslednej zmeny: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c>
          <w:tcPr>
            <w:tcW w:w="9322" w:type="dxa"/>
            <w:gridSpan w:val="2"/>
          </w:tcPr>
          <w:p w:rsidR="00535469" w:rsidRPr="004501A1" w:rsidRDefault="00535469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Schválil: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prof. Ing. Mgr. Libuša Radková, PhD.</w:t>
            </w:r>
          </w:p>
        </w:tc>
      </w:tr>
    </w:tbl>
    <w:p w:rsidR="00535469" w:rsidRPr="004501A1" w:rsidRDefault="00535469" w:rsidP="00535469">
      <w:pPr>
        <w:spacing w:line="390" w:lineRule="atLeas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95803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95803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95803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SP2/21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práca so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seniormi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-100h. = 8 h prednáška, 92h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</w:p>
          <w:p w:rsidR="00535469" w:rsidRPr="00F9464B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Študent ovláda nasledujúce témy: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8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Posudzovanie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sebestačnosti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a jeho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význam, kvalita života.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seniormi..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9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Zdravotnícke</w:t>
            </w:r>
            <w:r w:rsidRPr="00F9464B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služby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seniorov.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8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služby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seniorov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podľa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zákona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č.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448/2008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Z.z.</w:t>
            </w:r>
            <w:r w:rsidRPr="00F9464B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F9464B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službách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5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Etické dilemy pri práci so seniormi. </w:t>
            </w:r>
          </w:p>
          <w:p w:rsidR="00535469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8"/>
              <w:rPr>
                <w:b/>
                <w:bCs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Aktivizačné</w:t>
            </w:r>
            <w:r w:rsidRPr="00F9464B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programy</w:t>
            </w:r>
            <w:r w:rsidRPr="00F9464B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a terapie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F9464B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seniorov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150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pomenuje aspekty, fázy starnutia a staroby ako aj ich sprievodné symptómy vo vzťahu k lepšej identifikácii sociálnych služieb. Vymenuje  kritériá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 xml:space="preserve">posudzovania kvality života seniorov na základe preddefinovaných indikátorov.   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  <w:r w:rsidRPr="004501A1">
                    <w:rPr>
                      <w:rFonts w:asciiTheme="minorHAnsi" w:hAnsiTheme="minorHAnsi" w:cstheme="minorHAnsi"/>
                    </w:rPr>
                    <w:t>Študent opisuje, rozlišuje, rozoznáva poznatky  z oblasti gerontológie, možnosti a sféry prepojenia sociálnej práce a zdravotníctva v starostlivosti o seniorov.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-Určuje mieru kvality života seniorov na základe poznania subjektívnych a objektívnych ukazovateľov a indikátorov posudzovania kvality života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kategorizuje metódy, techniky sociálnej práce a terapeutické prístupy v priamej práci so cieľovými skupinami osôb vo vyššom veku, s dôrazom na skupinu, seniorov, geriatrických pacientov a paliatívnu starostlivosť. 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uplatňuje kresťanské hodnoty pri práci so seniormi postavené na solidarite, láske k blížnemu, opatere a ľudskosti.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Má osvojené hodnoty potrebné pri starostlivosti o seniorov a zomierajúcich vrátane využívania holistického prístupu formou prezentácie vlastných postojov a skúseností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Samoštúdium +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466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Vymedzenie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v súvislosti so starobou a starnutím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vyššieho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Kvalita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života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seniorov, indikátory kvality života.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Posudzovanie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sebestačnosti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jeho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seniormi. Možnosti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aktivít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seniorov,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vplyv terapií na kvalitu života seniorov v ZSS.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Zdravotnícke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seniorov.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geriatrický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pacient.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448/2008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Z.z.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Komunikačné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problémy a etické dilemy pri práci so seniormi. 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Aktivizačné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programy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a terapie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seniorov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(validačná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terapia,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ergoterapia,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arteterapia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pod.).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7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Paliatívna starostlivosť a jej aspekty z pohľadu systému sociálnych služieb</w:t>
            </w:r>
          </w:p>
        </w:tc>
      </w:tr>
      <w:tr w:rsidR="00535469" w:rsidRPr="004501A1" w:rsidTr="00806D91">
        <w:trPr>
          <w:trHeight w:val="2064"/>
        </w:trPr>
        <w:tc>
          <w:tcPr>
            <w:tcW w:w="9323" w:type="dxa"/>
            <w:gridSpan w:val="2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BUNDZELOVÁ, K., LUDVIGH CINTULOVÁ, L., BUZALOVÁ, S. 2023. Sociálna práca s osobami vyššieho veku. Nové Zámky: Vysoká   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škola zdravotníctva a sociálnej práce sv. Alžbety, 119 s. ISBN: 978-80-8132-270-9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</w:pPr>
            <w:r w:rsidRPr="004501A1"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  <w:t>LUDVIGH CINTULOVÁ, L., BUZALOVÁ, S. 2022. Sociálne služby v súčasnosti. Vysokoškolská učebnica. Bratislava: Vysoká škola ZaSP sv. Alžbety, 2022. 184s. ISBN 978-80-8132-249- 5.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spacing w:line="300" w:lineRule="atLeast"/>
              <w:textAlignment w:val="top"/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</w:pPr>
          </w:p>
          <w:p w:rsidR="00535469" w:rsidRPr="004501A1" w:rsidRDefault="00535469" w:rsidP="00806D91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lastRenderedPageBreak/>
              <w:t>LUDVIGH CINTULOVÁ, L., BUDAYOVÁ, Z., BUZALOVÁ, S. 2022. Historical development and transformation of senior social services in Slovakia. Ireland, Dublin: ISBCRTI, 2022. 266s. ISBN 978-1-9989986-2- 3.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spacing w:line="300" w:lineRule="atLeast"/>
              <w:textAlignment w:val="top"/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LUDVIGH CINTULOVÁ, L.. BUZALOVÁ, S.  2021.  Development of senior social services in the process of transformation and decentralisation and its present day forms in Slovakia. Kontakt / Journal of nursing and social sciences related to health and illness. 23/2: 111–119, EISSN 1804-7122  ISSN 1212-4117. DOI: 10.32725/kont.2021.009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SUCHÁ,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HOLMEROVÁ,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Praktický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poradca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život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seniora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Lindeni.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  <w:shd w:val="clear" w:color="auto" w:fill="FAF7F5"/>
              </w:rPr>
              <w:t>9788056617182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DIVIŠOVÁ,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KAMANOVÁ,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Adaptácia</w:t>
            </w:r>
            <w:r w:rsidRPr="004501A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seniorov</w:t>
            </w:r>
            <w:r w:rsidRPr="004501A1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rezidenciálnu</w:t>
            </w:r>
            <w:r w:rsidRPr="004501A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starostlivosť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Ružomberok: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VERBUM,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978-80-561-0569-6.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BALOGOVÁ,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Senioři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krizových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situacích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BAKOVÁ,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D,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4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4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4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Vnímanie</w:t>
            </w:r>
            <w:r w:rsidRPr="004501A1">
              <w:rPr>
                <w:rFonts w:asciiTheme="minorHAnsi" w:hAnsiTheme="minorHAnsi" w:cstheme="minorHAnsi"/>
                <w:i/>
                <w:spacing w:val="4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staroby</w:t>
            </w:r>
            <w:r w:rsidRPr="004501A1">
              <w:rPr>
                <w:rFonts w:asciiTheme="minorHAnsi" w:hAnsiTheme="minorHAnsi" w:cstheme="minorHAnsi"/>
                <w:i/>
                <w:spacing w:val="4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  starnutia</w:t>
            </w:r>
            <w:r w:rsidRPr="004501A1">
              <w:rPr>
                <w:rFonts w:asciiTheme="minorHAnsi" w:hAnsiTheme="minorHAnsi" w:cstheme="minorHAnsi"/>
                <w:i/>
                <w:spacing w:val="4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optikou</w:t>
            </w:r>
            <w:r w:rsidRPr="004501A1">
              <w:rPr>
                <w:rFonts w:asciiTheme="minorHAnsi" w:hAnsiTheme="minorHAnsi" w:cstheme="minorHAnsi"/>
                <w:i/>
                <w:spacing w:val="4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súčasnej</w:t>
            </w:r>
            <w:r w:rsidRPr="004501A1">
              <w:rPr>
                <w:rFonts w:asciiTheme="minorHAnsi" w:hAnsiTheme="minorHAnsi" w:cstheme="minorHAnsi"/>
                <w:i/>
                <w:spacing w:val="4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spoločnosti.</w:t>
            </w:r>
            <w:r w:rsidRPr="004501A1">
              <w:rPr>
                <w:rFonts w:asciiTheme="minorHAnsi" w:hAnsiTheme="minorHAnsi" w:cstheme="minorHAnsi"/>
                <w:i/>
                <w:spacing w:val="4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Hnutí  R,</w:t>
            </w:r>
            <w:r w:rsidRPr="004501A1">
              <w:rPr>
                <w:rFonts w:asciiTheme="minorHAnsi" w:hAnsiTheme="minorHAnsi" w:cstheme="minorHAnsi"/>
                <w:spacing w:val="4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Vydavateľstvo  s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rPr>
                <w:rStyle w:val="hps"/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Style w:val="hps"/>
                <w:rFonts w:asciiTheme="minorHAnsi" w:hAnsiTheme="minorHAnsi" w:cstheme="minorHAnsi"/>
                <w:sz w:val="18"/>
                <w:szCs w:val="18"/>
              </w:rPr>
              <w:t>BUNDZELOVÁ, Katarína - KYSEĽOVÁ, Mária - RADI, František. 2020. Vplyv terapeutických činností na osobné prežívanie seniorov žijúcich v zariadení sociálnych služieb v Bratislave. (ang. Impact of Therapeutic Activities on the Personal Living of Seniors Living in the Social Services inBratislava). In Disputationes Scientificae Universitatis Catholicae inRužomberok. Ružomberok : Verbum - vydavateľstvo KU, ročník XX., číslo 1,ISSN 1335-9185. s. 25 – 44.</w:t>
            </w:r>
          </w:p>
          <w:p w:rsidR="00535469" w:rsidRPr="004501A1" w:rsidRDefault="00535469" w:rsidP="00806D91">
            <w:pPr>
              <w:rPr>
                <w:rStyle w:val="hps"/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rPr>
                <w:rStyle w:val="hps"/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Style w:val="hps"/>
                <w:rFonts w:asciiTheme="minorHAnsi" w:hAnsiTheme="minorHAnsi" w:cstheme="minorHAnsi"/>
                <w:sz w:val="18"/>
                <w:szCs w:val="18"/>
              </w:rPr>
              <w:t>RADI, F.rantišek - BUNDZELOVÁ, Katarína - TOMÁNEK, Pavol. 2020.Sociálna a emocionálna inteligencia sociálnych pracovníkov a jej význam presociálnu prácu v praxi. In Zborník príspevkov z konferencie: Memoriál prof.Šoltésa II. „Aktuálne problémy sociálnej práce“. Vydavateľ: OZ Protect :Veľké Leváre. 2020. s. 92 – 102. ISBN: 978-80-971835-7-8. EAN:9788097183561.</w:t>
            </w:r>
          </w:p>
          <w:p w:rsidR="00535469" w:rsidRPr="004501A1" w:rsidRDefault="00535469" w:rsidP="00806D91">
            <w:pPr>
              <w:rPr>
                <w:rStyle w:val="hps"/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spacing w:after="160" w:line="259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 F. – BUNDZELOVÁ, K. – PINTEŠ, V. 2021. Prevention of burnout syndrome in social wolkers in social servicesfacilities. In Cintulová, L. L. – Radková, L. (eds.) Social and health problems in the global world. Research studies. Research studies and theoretical analysis of the researchers from Poland, Slovakia, Czech Republic and Serbia. Poland – Warsaw. Collegium Humanum-Warsaw Management University. 2021, s. 82 – 96. ISBN 978-83-958245-3-1.</w:t>
            </w:r>
          </w:p>
          <w:p w:rsidR="00535469" w:rsidRPr="004501A1" w:rsidRDefault="00535469" w:rsidP="00806D91">
            <w:pPr>
              <w:spacing w:line="300" w:lineRule="atLeast"/>
              <w:textAlignment w:val="top"/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spacing w:line="218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142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medzinárodnou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vedeckou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Radou.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979-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80-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86798-57-8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FEIL,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KLERK,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RUBIN,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Validácia.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Cesta,</w:t>
            </w:r>
            <w:r w:rsidRPr="004501A1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porozumieť</w:t>
            </w:r>
            <w:r w:rsidRPr="004501A1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dezorientovaným</w:t>
            </w:r>
            <w:r w:rsidRPr="004501A1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starým</w:t>
            </w:r>
            <w:r w:rsidRPr="004501A1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ľuďom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vydanie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OZ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Terapeutika , 186 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978-80-971766-1-7.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ANDRÁSI,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Spirituálne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potreby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pacientov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paliatívnej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starostlivosti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Osveta.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978-80-8063-441-4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40,00 %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21,38 %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15,04 %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13,26 %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8,11 %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2,37 %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646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 PhDr. Katarína Bundzelová, PhD.</w:t>
            </w:r>
            <w:r w:rsidRPr="004501A1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Szilvia Buzalová, PhD.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univ. doc.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spacing w:line="398" w:lineRule="exact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5"/>
        <w:gridCol w:w="495"/>
        <w:gridCol w:w="1499"/>
        <w:gridCol w:w="1496"/>
        <w:gridCol w:w="1499"/>
        <w:gridCol w:w="195"/>
        <w:gridCol w:w="27"/>
        <w:gridCol w:w="6"/>
      </w:tblGrid>
      <w:tr w:rsidR="00535469" w:rsidRPr="004501A1" w:rsidTr="00806D91">
        <w:trPr>
          <w:gridAfter w:val="1"/>
          <w:wAfter w:w="6" w:type="dxa"/>
          <w:trHeight w:val="398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gridAfter w:val="1"/>
          <w:wAfter w:w="6" w:type="dxa"/>
          <w:trHeight w:val="395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161990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16199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61990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gridAfter w:val="1"/>
          <w:wAfter w:w="6" w:type="dxa"/>
          <w:trHeight w:val="397"/>
        </w:trPr>
        <w:tc>
          <w:tcPr>
            <w:tcW w:w="4112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SP1/40</w:t>
            </w:r>
          </w:p>
        </w:tc>
        <w:tc>
          <w:tcPr>
            <w:tcW w:w="5211" w:type="dxa"/>
            <w:gridSpan w:val="6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výskumu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vedách</w:t>
            </w:r>
          </w:p>
        </w:tc>
      </w:tr>
      <w:tr w:rsidR="00535469" w:rsidRPr="004501A1" w:rsidTr="00806D91">
        <w:trPr>
          <w:gridAfter w:val="1"/>
          <w:wAfter w:w="6" w:type="dxa"/>
          <w:trHeight w:val="1031"/>
        </w:trPr>
        <w:tc>
          <w:tcPr>
            <w:tcW w:w="9323" w:type="dxa"/>
            <w:gridSpan w:val="10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67h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396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gridAfter w:val="1"/>
          <w:wAfter w:w="6" w:type="dxa"/>
          <w:trHeight w:val="397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gridAfter w:val="1"/>
          <w:wAfter w:w="6" w:type="dxa"/>
          <w:trHeight w:val="398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gridAfter w:val="1"/>
          <w:wAfter w:w="6" w:type="dxa"/>
          <w:trHeight w:val="395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gridAfter w:val="1"/>
          <w:wAfter w:w="6" w:type="dxa"/>
          <w:trHeight w:val="1108"/>
        </w:trPr>
        <w:tc>
          <w:tcPr>
            <w:tcW w:w="9323" w:type="dxa"/>
            <w:gridSpan w:val="10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1108"/>
        </w:trPr>
        <w:tc>
          <w:tcPr>
            <w:tcW w:w="9323" w:type="dxa"/>
            <w:gridSpan w:val="10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 vzdelávania</w:t>
            </w:r>
          </w:p>
          <w:p w:rsidR="00535469" w:rsidRPr="00F9464B" w:rsidRDefault="00535469" w:rsidP="00806D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Študent má spôsobilosti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a vedomosti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v nasledujúcich oblastiach: 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Validita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F9464B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reliabilita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Hypotéza,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výskumná</w:t>
            </w:r>
            <w:r w:rsidRPr="00F9464B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hypotéza,</w:t>
            </w:r>
            <w:r w:rsidRPr="00F9464B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pracovné</w:t>
            </w:r>
            <w:r w:rsidRPr="00F9464B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hypotézy,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indikátory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Pozorovanie.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Rozhovor.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Dotazníková</w:t>
            </w:r>
            <w:r w:rsidRPr="00F9464B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metóda.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Výskum</w:t>
            </w:r>
            <w:r w:rsidRPr="00F9464B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dokumentov.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Škálovanie.</w:t>
            </w:r>
          </w:p>
          <w:p w:rsidR="00535469" w:rsidRPr="00F9464B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Výberový</w:t>
            </w:r>
            <w:r w:rsidRPr="00F9464B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9464B">
              <w:rPr>
                <w:rFonts w:asciiTheme="minorHAnsi" w:hAnsiTheme="minorHAnsi" w:cstheme="minorHAnsi"/>
                <w:i/>
                <w:sz w:val="18"/>
                <w:szCs w:val="18"/>
              </w:rPr>
              <w:t>súbor.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1346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4394"/>
              <w:gridCol w:w="1843"/>
              <w:gridCol w:w="2268"/>
            </w:tblGrid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 VV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394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si pamätá a dokáže reprodukovať jednotlivé základné pojmy a definície v oblasti výskumu , dokáže opísať význam výskumu pre sociálnu prácu. Pozná jednotlivé kroky výskumného dizajnu pri kvantitatívnom a kvalitatívnom výskume.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VV2</w:t>
                  </w:r>
                </w:p>
              </w:tc>
              <w:tc>
                <w:tcPr>
                  <w:tcW w:w="4394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rozumie jednotlivým pojmom a definíciám v oblasti výsk</w:t>
                  </w: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umu,  dokáže vysvetliť  základné pojmy ako kvantitatívny, kvalitatívny výskum,  populácia, vzorka, hypotéza, indikátor, skreslenia vo výskume, validita, reliabilita, nástroje výskumu v oblasti sociálnej práce. 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394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zručnosti: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dokáže posúdiť rozdiely medzi kvantitatívnym a kvalitatívnym výskumom, dokáže zhodnotiť výhody a nevýhody dotazníka oproti rozhovoru a ich využitie pre  jednotlivé  typy výskumu v  sociálnej práci. 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samoštúdium+ 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 max 20 bodov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=12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394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dokáže aplikovať vybrané základné poznatky o výskume a výskumných nástrojoch. Dokáže posúdiť a názorne ukázať na príkladoch využitie vhodných nástrojov výskumu ako sú dotazník, rozhovor, štúdium dokumentov, využitie kazuistiky.   Dokáže skonštruovať jednoduchý  dotazník a dokáže posúdiť, či sú otázky v dotazníku validné a reliabilné.   Dokáže navrhnúť jednoduchú hypotézu. Vie posúdiť, kedy je hypotéza vhodne skonštruovaná. </w:t>
                  </w: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+ 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Skúška  max 30 bodov,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= 18 bodov</w:t>
                  </w:r>
                </w:p>
              </w:tc>
            </w:tr>
            <w:tr w:rsidR="00535469" w:rsidRPr="004501A1" w:rsidTr="00806D91">
              <w:tc>
                <w:tcPr>
                  <w:tcW w:w="5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843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1"/>
          <w:wAfter w:w="6" w:type="dxa"/>
          <w:trHeight w:val="3837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Atribúty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vedy,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Kvalitatívne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kvantitatívne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postupy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Nástrahy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skreslenia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Validita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reliabilita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Hypotéza,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hypotéza,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hypotézy,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indikátory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Zber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prvotných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informácií.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Pozorovanie.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Rozhovor.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Dotazníková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metóda.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  <w:r w:rsidRPr="004501A1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dokumentov.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Otázky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rozhovore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dotazníku.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Škálovanie.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Výberový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súbor.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Spracovanie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údajov.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Experiment.</w:t>
            </w:r>
          </w:p>
        </w:tc>
      </w:tr>
      <w:tr w:rsidR="00535469" w:rsidRPr="004501A1" w:rsidTr="00806D91">
        <w:trPr>
          <w:gridAfter w:val="1"/>
          <w:wAfter w:w="6" w:type="dxa"/>
          <w:trHeight w:val="3095"/>
        </w:trPr>
        <w:tc>
          <w:tcPr>
            <w:tcW w:w="9323" w:type="dxa"/>
            <w:gridSpan w:val="10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študentov</w:t>
            </w:r>
            <w:r w:rsidRPr="004501A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ošetrovateľstva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 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 2018. s.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135.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978-80-971835-1-6. EAN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9788097183516.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DISMAN,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Jak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vyrábí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sociologická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znalost.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Karolinum,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FRANKOVSKÝ,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ONDRIJOVÁ,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metodológie</w:t>
            </w:r>
            <w:r w:rsidRPr="004501A1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501A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manažérov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Prešov: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Bookman,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s.r.o,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9788081653100.</w:t>
            </w:r>
          </w:p>
          <w:p w:rsidR="00535469" w:rsidRPr="004501A1" w:rsidRDefault="00535469" w:rsidP="00806D91">
            <w:pPr>
              <w:pStyle w:val="TableParagraph"/>
              <w:spacing w:before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PLÁVKOVÁ,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sociologického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Ekonóm,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9788022525503.</w:t>
            </w:r>
          </w:p>
          <w:p w:rsidR="00535469" w:rsidRPr="004501A1" w:rsidRDefault="00535469" w:rsidP="00806D91">
            <w:pPr>
              <w:pStyle w:val="TableParagraph"/>
              <w:spacing w:line="3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PAVLIČEK, J. – DOBRÍKOVÁ, P. 2007.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 výskum a štatistické spracovanie dát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Bratislava: VŠ ZaSP sv. Alžbety, 2007.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ONDREJKOVIČ,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metodológie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vied: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(základy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metodológie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kvantitatívneho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výskumu)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rozšír.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vyd.</w:t>
            </w:r>
          </w:p>
        </w:tc>
      </w:tr>
      <w:tr w:rsidR="00535469" w:rsidRPr="004501A1" w:rsidTr="00806D91">
        <w:trPr>
          <w:gridAfter w:val="2"/>
          <w:wAfter w:w="33" w:type="dxa"/>
          <w:trHeight w:val="398"/>
        </w:trPr>
        <w:tc>
          <w:tcPr>
            <w:tcW w:w="9296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gridAfter w:val="2"/>
          <w:wAfter w:w="33" w:type="dxa"/>
          <w:trHeight w:val="398"/>
        </w:trPr>
        <w:tc>
          <w:tcPr>
            <w:tcW w:w="9296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gridAfter w:val="2"/>
          <w:wAfter w:w="33" w:type="dxa"/>
          <w:trHeight w:val="793"/>
        </w:trPr>
        <w:tc>
          <w:tcPr>
            <w:tcW w:w="9296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gridAfter w:val="2"/>
          <w:wAfter w:w="33" w:type="dxa"/>
          <w:trHeight w:val="396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195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2"/>
          <w:wAfter w:w="33" w:type="dxa"/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46,17 %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24,56 %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18,86 %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4,72 %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0,98 %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4,72 %</w:t>
            </w:r>
          </w:p>
        </w:tc>
        <w:tc>
          <w:tcPr>
            <w:tcW w:w="195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gridAfter w:val="2"/>
          <w:wAfter w:w="33" w:type="dxa"/>
          <w:trHeight w:val="397"/>
        </w:trPr>
        <w:tc>
          <w:tcPr>
            <w:tcW w:w="9296" w:type="dxa"/>
            <w:gridSpan w:val="9"/>
            <w:tcBorders>
              <w:top w:val="single" w:sz="8" w:space="0" w:color="000000"/>
            </w:tcBorders>
          </w:tcPr>
          <w:p w:rsidR="00535469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7C82">
              <w:rPr>
                <w:rFonts w:asciiTheme="minorHAnsi" w:hAnsiTheme="minorHAnsi" w:cstheme="minorHAnsi"/>
                <w:bCs/>
                <w:sz w:val="18"/>
                <w:szCs w:val="18"/>
              </w:rPr>
              <w:t>prof. Ing. Mgr. Libuša Radková, PhD.</w:t>
            </w:r>
          </w:p>
          <w:p w:rsidR="00535469" w:rsidRPr="00E67C82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1378B">
              <w:rPr>
                <w:sz w:val="18"/>
                <w:szCs w:val="18"/>
              </w:rPr>
              <w:t>doc. ThLic. Ing. Peter Mlynarčík, PhD.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11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11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398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762"/>
      </w:tblGrid>
      <w:tr w:rsidR="00535469" w:rsidRPr="004501A1" w:rsidTr="00806D91">
        <w:trPr>
          <w:trHeight w:val="398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3233F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F3233F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3233F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SP1/48</w:t>
            </w:r>
          </w:p>
        </w:tc>
        <w:tc>
          <w:tcPr>
            <w:tcW w:w="5749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Seminár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 bakalárskej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práci</w:t>
            </w:r>
          </w:p>
        </w:tc>
      </w:tr>
      <w:tr w:rsidR="00535469" w:rsidRPr="004501A1" w:rsidTr="00806D91">
        <w:trPr>
          <w:trHeight w:val="794"/>
        </w:trPr>
        <w:tc>
          <w:tcPr>
            <w:tcW w:w="9863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seminár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seminár, samostatná písomná práca 27 h, samoštúdium 40 h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5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Ročníková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</w:tc>
      </w:tr>
      <w:tr w:rsidR="00535469" w:rsidRPr="004501A1" w:rsidTr="00806D91">
        <w:trPr>
          <w:trHeight w:val="1108"/>
        </w:trPr>
        <w:tc>
          <w:tcPr>
            <w:tcW w:w="9863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a samostatnej písomnej práce,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863" w:type="dxa"/>
            <w:gridSpan w:val="9"/>
          </w:tcPr>
          <w:p w:rsidR="00535469" w:rsidRDefault="00535469" w:rsidP="00806D91">
            <w:pPr>
              <w:pStyle w:val="TableParagraph"/>
              <w:spacing w:line="259" w:lineRule="auto"/>
              <w:ind w:right="10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160100" w:rsidRDefault="00535469" w:rsidP="00806D91">
            <w:pPr>
              <w:pStyle w:val="TableParagraph"/>
              <w:spacing w:line="259" w:lineRule="auto"/>
              <w:ind w:right="105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Študen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t(ka)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získa poznatky, zručnosti a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 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kompeten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tnosti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v nasledujúcich oblastiach:</w:t>
            </w:r>
          </w:p>
          <w:p w:rsidR="00535469" w:rsidRPr="00160100" w:rsidRDefault="00535469" w:rsidP="00535469">
            <w:pPr>
              <w:pStyle w:val="TableParagraph"/>
              <w:numPr>
                <w:ilvl w:val="0"/>
                <w:numId w:val="9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Štruktúra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bakalárskej</w:t>
            </w:r>
            <w:r w:rsidRPr="00160100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(preliminária,</w:t>
            </w:r>
            <w:r w:rsidRPr="00160100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hlavná</w:t>
            </w:r>
            <w:r w:rsidRPr="00160100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textová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časť,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prílohy).</w:t>
            </w:r>
          </w:p>
          <w:p w:rsidR="00535469" w:rsidRPr="00160100" w:rsidRDefault="00535469" w:rsidP="00535469">
            <w:pPr>
              <w:pStyle w:val="TableParagraph"/>
              <w:numPr>
                <w:ilvl w:val="0"/>
                <w:numId w:val="9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160100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informačnými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zdrojmi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súlade s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STN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ISO</w:t>
            </w:r>
            <w:r w:rsidRPr="00160100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690: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2012</w:t>
            </w:r>
            <w:r w:rsidRPr="00160100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zoznam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použitej</w:t>
            </w:r>
            <w:r w:rsidRPr="00160100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literatúry.</w:t>
            </w:r>
          </w:p>
          <w:p w:rsidR="00535469" w:rsidRPr="00160100" w:rsidRDefault="00535469" w:rsidP="00535469">
            <w:pPr>
              <w:pStyle w:val="TableParagraph"/>
              <w:numPr>
                <w:ilvl w:val="0"/>
                <w:numId w:val="9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Formálna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úprava</w:t>
            </w:r>
            <w:r w:rsidRPr="00160100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bakalárskej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</w:p>
          <w:p w:rsidR="00535469" w:rsidRPr="00160100" w:rsidRDefault="00535469" w:rsidP="00535469">
            <w:pPr>
              <w:pStyle w:val="TableParagraph"/>
              <w:numPr>
                <w:ilvl w:val="0"/>
                <w:numId w:val="9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Kontrola</w:t>
            </w:r>
            <w:r w:rsidRPr="00160100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originality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bakalárskej</w:t>
            </w:r>
            <w:r w:rsidRPr="00160100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</w:p>
          <w:p w:rsidR="00535469" w:rsidRPr="00160100" w:rsidRDefault="00535469" w:rsidP="00535469">
            <w:pPr>
              <w:pStyle w:val="TableParagraph"/>
              <w:numPr>
                <w:ilvl w:val="0"/>
                <w:numId w:val="91"/>
              </w:numPr>
              <w:spacing w:line="259" w:lineRule="auto"/>
              <w:ind w:right="105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Obhajoba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bakalárskej</w:t>
            </w:r>
            <w:r w:rsidRPr="00160100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160100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344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59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4961"/>
              <w:gridCol w:w="1421"/>
              <w:gridCol w:w="2268"/>
            </w:tblGrid>
            <w:tr w:rsidR="00535469" w:rsidRPr="004501A1" w:rsidTr="00806D91">
              <w:tc>
                <w:tcPr>
                  <w:tcW w:w="818" w:type="dxa"/>
                </w:tcPr>
                <w:p w:rsidR="00535469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pozná Legislatíva/Vnútorné predpisy/Smernice pri písaní bc. Práce, pozná stratégie prípravy a časový plán písania bakalárskej práce na základ fáz autorskej tvorby.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- Rozumie dôsledkom a dopadom plagiátorstva, postupy práce informačných zdrojoch a práce s rôznymi typmi zdrojov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samoštúdium+ samostatná práca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samostatnej písomnej práce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VV2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rozlišuje štruktúru abstraktu a samotný obsah bakalárskej práce na základe formálnych kritérií. Zaujať etické postoje a antiplagiátorstvo.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samoštúdium+ samostatná práca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samostatnej písomnej práce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rozlišuje,  popisuje a interpretuje jednotlivé  zložky tvorby bakalárskej práce. Dokáže pracovať s rôznymi literárnymi zdrojmi a použiť ich v kontexte a relevancii k vybranej téme a problému bakalárskej práce, vie implementovať základné náležitosti do tvorby bakalárskej práce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samoštúdium+ samostatná písomná práca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Hodnotenie samostatnej písomnej práce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=15 bodov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96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aplikuje logickú štruktúru, prezentuje komunikačné zručnosti a vie vytvoriť vyváženosť, spracovanie nových údajov, logická nadväznosť kapitol a podkapitol v texte bakalárskej práce, zároveň aplikuje etické postoje, prezentačné zručnosti a etiketu pri obhajobe bakalárskej práce  </w:t>
                  </w: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Seminár + samoštúdium+ samostatná práca</w:t>
                  </w: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prezentácia</w:t>
                  </w:r>
                  <w:r w:rsidRPr="00160100">
                    <w:rPr>
                      <w:rFonts w:asciiTheme="minorHAnsi" w:hAnsiTheme="minorHAnsi" w:cstheme="minorHAnsi"/>
                    </w:rPr>
                    <w:t xml:space="preserve">  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písomnej práce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15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=9 bodov</w:t>
                  </w:r>
                </w:p>
              </w:tc>
            </w:tr>
            <w:tr w:rsidR="00535469" w:rsidRPr="004501A1" w:rsidTr="00806D91">
              <w:tc>
                <w:tcPr>
                  <w:tcW w:w="81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794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problematiky,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základná charakteristika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bakalárskej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bakalárskej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(preliminária,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hlavná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textová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časť,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prílohy).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informačnými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zdrojmi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súlade 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690: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2012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zoznam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použitej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literatúry.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Formálna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úprava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bakalárskej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Kontrola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originality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bakalárskej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Obhajoba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bakalárskej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535469" w:rsidRPr="004501A1" w:rsidTr="00806D91">
        <w:trPr>
          <w:trHeight w:val="2618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 F. – BUNDZELOVÁ, K. – DUBOVCOVA, M. –  GREY, E. 2021. Akademická príručka k tvorbe školských a bakalárskych prác I. Bratislava: VŠZaSP sv. Alžbety v Bratislave. 113 s. ISBN 978-80-8132-234-1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Príručka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písaniu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záverečných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prác.</w:t>
            </w:r>
            <w:r w:rsidRPr="004501A1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Trenčín: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sociálnu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integráciu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978-80-89533-13-8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Smernica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7/2011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</w:p>
          <w:p w:rsidR="00535469" w:rsidRPr="004501A1" w:rsidRDefault="00535469" w:rsidP="00806D91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434" w:lineRule="auto"/>
              <w:ind w:right="113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Metodické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usmernenie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56/2011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náležitostiach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záverečných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bibliografickej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registrácii,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uchovávaní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sprístupňovaní(MŠVVaŠ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SR)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literatúra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schválenej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témy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bakalárskej práce.</w:t>
            </w:r>
          </w:p>
        </w:tc>
      </w:tr>
      <w:tr w:rsidR="00535469" w:rsidRPr="004501A1" w:rsidTr="00806D91">
        <w:trPr>
          <w:trHeight w:val="398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863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863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6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762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46,17 %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24,56 %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18,86 %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4,72 %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0,98 %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4,72 %</w:t>
            </w:r>
          </w:p>
        </w:tc>
        <w:tc>
          <w:tcPr>
            <w:tcW w:w="762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863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</w:tc>
      </w:tr>
    </w:tbl>
    <w:p w:rsidR="00535469" w:rsidRPr="004501A1" w:rsidRDefault="00535469" w:rsidP="00535469">
      <w:pPr>
        <w:spacing w:line="218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794"/>
        </w:trPr>
        <w:tc>
          <w:tcPr>
            <w:tcW w:w="9324" w:type="dxa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doc. PhDr. Katarína Bundzelová, PhD.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Szilvia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Buzalová, PhD.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univ. doc.</w:t>
            </w:r>
            <w:r w:rsidRPr="004501A1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B54E4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7B54E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7B54E4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793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SP1/49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1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Špecializovaná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odborná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prax</w:t>
            </w:r>
            <w:r w:rsidRPr="004501A1">
              <w:rPr>
                <w:rFonts w:asciiTheme="minorHAnsi" w:hAnsiTheme="minorHAnsi" w:cstheme="minorHAnsi"/>
                <w:b/>
                <w:i/>
                <w:spacing w:val="-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(zariadenie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SPODaSK)</w:t>
            </w:r>
          </w:p>
        </w:tc>
      </w:tr>
      <w:tr w:rsidR="00535469" w:rsidRPr="004501A1" w:rsidTr="00806D91">
        <w:trPr>
          <w:trHeight w:val="794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prednáška- inštruktáž, absolvovanie praxe vo vybranom zariadení pod vedením tútora, samoštúdium, vypracovanie správy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2</w:t>
            </w:r>
            <w:r>
              <w:rPr>
                <w:i/>
                <w:iCs/>
                <w:sz w:val="18"/>
                <w:szCs w:val="18"/>
              </w:rPr>
              <w:t xml:space="preserve"> prednáška- inštruktáž,  / za semester, 60 h absolvovanie praxe vo vybranom zariadení pod vedením tútora ,8 h samostúdium, vypracovanie správy 5 h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 hod. = 2 h prednáška- inštruktáž, </w:t>
            </w:r>
            <w:r>
              <w:t>6</w:t>
            </w:r>
            <w:r>
              <w:rPr>
                <w:i/>
                <w:iCs/>
                <w:sz w:val="18"/>
                <w:szCs w:val="18"/>
              </w:rPr>
              <w:t>0 h absolvovanie praxe vo vybranom zariadení pod vedením tútora 8 h samostúdium, vypracovanie správy 5 h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prednáška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webinár, prax vo vybranom zariadení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praxe a   vypracovanie a prezentácia záverečnej správy z praxe,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633"/>
        </w:trPr>
        <w:tc>
          <w:tcPr>
            <w:tcW w:w="9330" w:type="dxa"/>
            <w:gridSpan w:val="9"/>
          </w:tcPr>
          <w:p w:rsidR="00535469" w:rsidRPr="00A36D11" w:rsidRDefault="00535469" w:rsidP="00806D91">
            <w:pPr>
              <w:pStyle w:val="TableParagraph"/>
              <w:spacing w:line="259" w:lineRule="auto"/>
              <w:rPr>
                <w:b/>
                <w:sz w:val="18"/>
                <w:szCs w:val="18"/>
              </w:rPr>
            </w:pPr>
            <w:r w:rsidRPr="00A36D11">
              <w:rPr>
                <w:b/>
                <w:sz w:val="18"/>
                <w:szCs w:val="18"/>
              </w:rPr>
              <w:t>Výsledky vzdelávania:</w:t>
            </w:r>
          </w:p>
          <w:p w:rsidR="00535469" w:rsidRPr="00160100" w:rsidRDefault="00535469" w:rsidP="00806D91">
            <w:pPr>
              <w:pStyle w:val="TableParagraph"/>
              <w:spacing w:line="259" w:lineRule="auto"/>
              <w:rPr>
                <w:i/>
                <w:sz w:val="18"/>
                <w:szCs w:val="18"/>
              </w:rPr>
            </w:pPr>
            <w:r w:rsidRPr="00160100">
              <w:rPr>
                <w:i/>
                <w:sz w:val="18"/>
                <w:szCs w:val="18"/>
              </w:rPr>
              <w:t xml:space="preserve">Študent(ka) získava vedomosti, zručnosti a kompetentnosti v nasledujúcich oblastiach: </w:t>
            </w:r>
          </w:p>
          <w:p w:rsidR="00535469" w:rsidRPr="00160100" w:rsidRDefault="00535469" w:rsidP="00535469">
            <w:pPr>
              <w:pStyle w:val="TableParagraph"/>
              <w:numPr>
                <w:ilvl w:val="0"/>
                <w:numId w:val="92"/>
              </w:numPr>
              <w:spacing w:line="259" w:lineRule="auto"/>
              <w:rPr>
                <w:i/>
                <w:sz w:val="18"/>
                <w:szCs w:val="18"/>
              </w:rPr>
            </w:pPr>
            <w:r w:rsidRPr="00160100">
              <w:rPr>
                <w:i/>
                <w:sz w:val="18"/>
                <w:szCs w:val="18"/>
              </w:rPr>
              <w:t xml:space="preserve">rozhľad v oblasti ZSS podľa vekovej, vecnej aj podľa organizačnej štruktúry služieb. 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92"/>
              </w:num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60100">
              <w:rPr>
                <w:i/>
                <w:sz w:val="18"/>
                <w:szCs w:val="18"/>
              </w:rPr>
              <w:t>hodnotenie a analýza získaných faktov a vedenie záznamov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VV1-VV2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opísať rozsah činností orgánu SPOaSK na základe zákona č. 305/2005 z.z. o sociálnoprávnej ochrane detí a sociálnej kuratele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- Orientovať </w:t>
                  </w:r>
                  <w:r>
                    <w:rPr>
                      <w:rFonts w:asciiTheme="minorHAnsi" w:hAnsiTheme="minorHAnsi" w:cstheme="minorHAnsi"/>
                    </w:rPr>
                    <w:t xml:space="preserve">sa </w:t>
                  </w:r>
                  <w:r w:rsidRPr="004501A1">
                    <w:rPr>
                      <w:rFonts w:asciiTheme="minorHAnsi" w:hAnsiTheme="minorHAnsi" w:cstheme="minorHAnsi"/>
                    </w:rPr>
                    <w:t>v sieti zariadení-centier sociálnoprávnej ochrany detí a sociálnej kurately a vybrať si vhodnú inštitúciu na vykonávanie praxe  s akcentom na ich profilovanie v oblasti sociálnej práce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- Rozumie obsahu a štruktúre správy z praxe a podmienkam vykonávania samotnej praxe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Hromadná</w:t>
                  </w:r>
                  <w:r>
                    <w:rPr>
                      <w:rFonts w:asciiTheme="minorHAnsi" w:hAnsiTheme="minorHAnsi" w:cstheme="minorHAnsi"/>
                    </w:rPr>
                    <w:t>: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Účasť na prednáške (max 30 bodov) a profilovanie praxe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VV3-VV5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</w:t>
                  </w:r>
                </w:p>
                <w:p w:rsidR="00535469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Charakterizovať vykonávanie opatrení sociálnoprávnej ochrany detí a sociálnej kurately, vie popísať vykonávanie jednotlivých opatrení SPOaSK v troch prostrediach: otvorené, prirodzené, ambulantné a terénne.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 Vysvetliť, uviesť príklady a sumarizovať jednotlivé pracovné činnosti a funkcie (pracovnú náplň) sociálneho pracovníka, ktorý pôsobí na danom praxovom mieste.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- Vedia implementovať teoretické vedomosti do praktickej práce sociálneho pracovníka na oddelení SPOaSK a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Hromadná </w:t>
                  </w:r>
                  <w:r>
                    <w:rPr>
                      <w:rFonts w:asciiTheme="minorHAnsi" w:hAnsiTheme="minorHAnsi" w:cstheme="minorHAnsi"/>
                    </w:rPr>
                    <w:t>:</w:t>
                  </w: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Aktívna účasť na praxi a jej absolvovanie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40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- 24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VV6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A36D11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aplikuje poznatky a skúsenosti z praxe vo vlastnej správe z praxe, vypracováva správu o vykonanej praxe pod vedením supervízora, uvádza výhody a nevýhody odbornej praxe pri písaní správ o nadobudnutých kompetenciách počas praxe. Vie </w:t>
                  </w:r>
                  <w:r w:rsidRPr="004501A1">
                    <w:rPr>
                      <w:rFonts w:asciiTheme="minorHAnsi" w:eastAsia="Times New Roman" w:hAnsiTheme="minorHAnsi" w:cstheme="minorHAnsi"/>
                      <w:lang w:eastAsia="sk-SK"/>
                    </w:rPr>
                    <w:t xml:space="preserve">vypracovať štruktúrovanú správu z odbornej praxe a prezentovať ju ústne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Hromadná</w:t>
                  </w:r>
                  <w:r>
                    <w:rPr>
                      <w:rFonts w:asciiTheme="minorHAnsi" w:hAnsiTheme="minorHAnsi" w:cstheme="minorHAnsi"/>
                    </w:rPr>
                    <w:t>: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 prednáška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Samoštúdium +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Samostatná práca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Samostatná práca pri tvorbe správy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VV7</w:t>
                  </w:r>
                </w:p>
              </w:tc>
              <w:tc>
                <w:tcPr>
                  <w:tcW w:w="4511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Vie kriticky zhodnotiť svoj prínos na praxovom pracovisku, svoje slabé a silné stránky či motivačné faktory pre výkon profesie sociálneho pracovníka.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Identifikovať, pomenovať a vyjadriť skúsenosti nadobudnuté praxou, verifikovať svoje poznatky s inými študentmi.</w:t>
                  </w: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Hromadná </w:t>
                  </w:r>
                  <w:r>
                    <w:rPr>
                      <w:rFonts w:asciiTheme="minorHAnsi" w:hAnsiTheme="minorHAnsi" w:cstheme="minorHAnsi"/>
                    </w:rPr>
                    <w:t>:</w:t>
                  </w:r>
                  <w:r w:rsidRPr="004501A1">
                    <w:rPr>
                      <w:rFonts w:asciiTheme="minorHAnsi" w:hAnsiTheme="minorHAnsi" w:cstheme="minorHAnsi"/>
                    </w:rPr>
                    <w:t xml:space="preserve">prednáška +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Samoštúdium +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Ústna prezentácia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Ústna prezentácia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10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- 6 b</w:t>
                  </w:r>
                </w:p>
              </w:tc>
            </w:tr>
            <w:tr w:rsidR="00535469" w:rsidRPr="004501A1" w:rsidTr="00806D91">
              <w:tc>
                <w:tcPr>
                  <w:tcW w:w="778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644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seminár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Administratíva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dohody,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zmluvy,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kontrakty.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Výber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pracoviska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zamerania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témy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bakalárskej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záznamy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vyhodnotenie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prezentácia.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Spracovanie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kazuistiky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</w:tc>
      </w:tr>
      <w:tr w:rsidR="00535469" w:rsidRPr="004501A1" w:rsidTr="00806D91">
        <w:trPr>
          <w:trHeight w:val="2460"/>
        </w:trPr>
        <w:tc>
          <w:tcPr>
            <w:tcW w:w="9330" w:type="dxa"/>
            <w:gridSpan w:val="9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448/2008 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line="259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GAŽIKOVÁ, E. 2019. Syndróm vyhorenia v kontexte činností pracovníkov oddelenia sociálnoprávnej ochrany detí a sociálnej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kurately. Nitra: Univerzita Konštantína Filozofa v Nitre, Fakulta sociálnych vied a zdravotníctva, 2019. 147 s. ISBN: 978-80-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558-1420-9.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TableParagraph"/>
              <w:spacing w:before="160" w:line="432" w:lineRule="auto"/>
              <w:ind w:right="20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LEŠKOVÁ, L. 2018. Sociálnoprávna ochrana a sociálna kuratela. Ružomberok: Verbum, 2018. 90 s. ISBN: 978-80-561-0559-7.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pStyle w:val="TableParagraph"/>
              <w:spacing w:before="160" w:line="432" w:lineRule="auto"/>
              <w:ind w:right="20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Zákon 305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/2005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sociálnoprávnej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detí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 kuratele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znení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 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86,84 %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7,27 %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0,59 %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5,30 %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0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648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Katarína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Szilvia Buzalová, PhD.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univ. doc.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Bratislave, n.o. 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644DE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2644D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2644DE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SP1/51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 nezamestnanými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seminár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seminár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50h. = 8 h seminár, 42h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501A1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501A1">
              <w:rPr>
                <w:rFonts w:asciiTheme="minorHAnsi" w:hAnsiTheme="minorHAnsi" w:cstheme="minorHAnsi"/>
                <w:b/>
                <w:spacing w:val="12"/>
                <w:sz w:val="18"/>
                <w:szCs w:val="18"/>
              </w:rPr>
              <w:t xml:space="preserve"> </w:t>
            </w:r>
          </w:p>
          <w:p w:rsidR="00535469" w:rsidRPr="00A36D11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A36D11">
              <w:rPr>
                <w:bCs/>
                <w:i/>
                <w:sz w:val="18"/>
                <w:szCs w:val="18"/>
              </w:rPr>
              <w:t>Študent má spôsobilosti v nasledujúcich témach</w:t>
            </w:r>
          </w:p>
          <w:p w:rsidR="00535469" w:rsidRPr="00A36D1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Vznik,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príčiny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A36D1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riešenia</w:t>
            </w:r>
            <w:r w:rsidRPr="00A36D1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nezamestnanosti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rizikovej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udalosti.</w:t>
            </w:r>
          </w:p>
          <w:p w:rsidR="00535469" w:rsidRPr="00A36D1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Ekonomické,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A36D1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A36D1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psychologické</w:t>
            </w:r>
            <w:r w:rsidRPr="00A36D1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dôsledky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nezamestnanosti</w:t>
            </w:r>
            <w:r w:rsidRPr="00A36D1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A36D1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jednotlivca</w:t>
            </w:r>
            <w:r w:rsidRPr="00A36D1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A36D1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skupinu.</w:t>
            </w:r>
          </w:p>
          <w:p w:rsidR="00535469" w:rsidRPr="00A36D1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Možnosti</w:t>
            </w:r>
            <w:r w:rsidRPr="00A36D1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riešenia</w:t>
            </w:r>
            <w:r w:rsidRPr="00A36D1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nezamestnanosti.</w:t>
            </w:r>
          </w:p>
          <w:p w:rsidR="00535469" w:rsidRPr="00A36D1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Postavenie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rizikových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skupín na</w:t>
            </w:r>
            <w:r w:rsidRPr="00A36D1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trhu</w:t>
            </w:r>
            <w:r w:rsidRPr="00A36D1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A36D1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Dlhodobá</w:t>
            </w:r>
            <w:r w:rsidRPr="00A36D1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nezamestnanosť</w:t>
            </w:r>
            <w:r w:rsidRPr="00A36D1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A36D1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A36D1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A36D11">
              <w:rPr>
                <w:rFonts w:asciiTheme="minorHAnsi" w:hAnsiTheme="minorHAnsi" w:cstheme="minorHAnsi"/>
                <w:i/>
                <w:sz w:val="18"/>
                <w:szCs w:val="18"/>
              </w:rPr>
              <w:t>faktory.</w:t>
            </w:r>
          </w:p>
          <w:p w:rsidR="00535469" w:rsidRPr="00A36D11" w:rsidRDefault="00535469" w:rsidP="00535469">
            <w:pPr>
              <w:pStyle w:val="Odsekzoznamu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A36D11">
              <w:rPr>
                <w:bCs/>
                <w:i/>
                <w:sz w:val="18"/>
                <w:szCs w:val="18"/>
              </w:rPr>
              <w:t>Sociálne poradenstvo v nezamestnanosti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34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1854"/>
              <w:gridCol w:w="2552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VV1-VV3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Vie opísať, vysvetliť, vyjadriť rozdiely a uviesť príklady medzi jednotlivými druhmi nezamestnanosti, vie opísať dopady nezamestnanosti na jednotlivé sféry života a spoločnosti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Vysvetliť, objasniť a aplikovať základné formy, metódy, zásady práce so skupinou a identifikovať rizikové skupiny nezamestnaných.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Rozumie a pozná platnú legislatívu a stratégie vo vzťahu k riešeniu nezamestnanosti a podpore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 xml:space="preserve">zamestnanosti formou aktívnych a pasívnych nástrojov politiky zamestnanosti  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VV4-VV6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 až kompetencie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Vie sumarizovať nástroje a riešenia pomoci nezamestnaným na základe dávkového systému a poradenského systému pre nezamestnaných ako aj definovať a popísať aktívne a pasívne nástroje služieb zamestnanosti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Kategorizuje a zovšeobecňuje metódy sociálnej práce s nezamestnanými a dokáže interpretovať základné prvky poradenstva nezamestnaným vo vzťahu k platnej legislatíve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seminár +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77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zamestnanosti.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Vznik,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príčiny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riešenia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nezamestnanosti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rizikovej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udalosti.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Ekonomické,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psychologické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dôsledky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nezamestnanosti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jednotlivca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skupinu.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Možnosti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riešenia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nezamestnanosti.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Postavenie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rizikových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skupín 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trhu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Dlhodobá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nezamestnanosť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faktory.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1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nezamestnanými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poradenstvo.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Zvládanie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nezamestnanosti.</w:t>
            </w:r>
          </w:p>
        </w:tc>
      </w:tr>
      <w:tr w:rsidR="00535469" w:rsidRPr="004501A1" w:rsidTr="00806D91">
        <w:trPr>
          <w:trHeight w:val="484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C340D" w:rsidRDefault="00535469" w:rsidP="00806D91">
            <w:pPr>
              <w:shd w:val="clear" w:color="auto" w:fill="FFFFFF"/>
              <w:spacing w:after="240"/>
              <w:ind w:left="284"/>
              <w:jc w:val="left"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B</w:t>
            </w:r>
            <w:r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AKOVÁ</w:t>
            </w: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, D., L</w:t>
            </w:r>
            <w:r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OJAN</w:t>
            </w: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, P., LUDVIGH CINTULOVÁ, L. 2018. Vzťah mladých ľudí k práci. In Další vzdělávání sociálních pracovníků a zaměstnávání mladých lidí - Sborník z mezinárodní vědecké konference. Příbram: Ústav sv. Jana N. Neumanna, VŠZaSP sv. Alžbety Bratislava. 194 s. ISBN 978-80-88206-10-1</w:t>
            </w:r>
          </w:p>
          <w:p w:rsidR="00535469" w:rsidRPr="004C340D" w:rsidRDefault="00535469" w:rsidP="00806D91">
            <w:pPr>
              <w:shd w:val="clear" w:color="auto" w:fill="FFFFFF"/>
              <w:spacing w:after="240"/>
              <w:ind w:left="284"/>
              <w:jc w:val="left"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LUDVIGH CINTULOVÁ, L. 2018. Možnosti podporovaného zamestnávania a vzdelávania mentálne postihnutých na základe kauzistického spracovania prípadov. In Další vzdělávání sociálních pracovníků a zaměstnávání mladých lidí - Sborník z mezinárodní vědecké konference. Příbram: Ústav sv. Jana N. Neumanna, VŠZaSP sv. Alžbety Bratislava. 194 s. ISBN 978-80-88206-10-1.</w:t>
            </w:r>
          </w:p>
          <w:p w:rsidR="00535469" w:rsidRPr="004C340D" w:rsidRDefault="00535469" w:rsidP="00806D91">
            <w:pPr>
              <w:pStyle w:val="TableParagraph"/>
              <w:spacing w:line="219" w:lineRule="exact"/>
              <w:rPr>
                <w:b/>
                <w:sz w:val="18"/>
                <w:szCs w:val="18"/>
              </w:rPr>
            </w:pPr>
            <w:r w:rsidRPr="004C340D">
              <w:rPr>
                <w:b/>
                <w:sz w:val="18"/>
                <w:szCs w:val="18"/>
              </w:rPr>
              <w:t>Odporúčaná</w:t>
            </w:r>
            <w:r w:rsidRPr="004C340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C340D">
              <w:rPr>
                <w:b/>
                <w:sz w:val="18"/>
                <w:szCs w:val="18"/>
              </w:rPr>
              <w:t>literatúra:</w:t>
            </w:r>
          </w:p>
          <w:p w:rsidR="00535469" w:rsidRPr="004C340D" w:rsidRDefault="00535469" w:rsidP="00806D91">
            <w:pPr>
              <w:shd w:val="clear" w:color="auto" w:fill="FFFFFF"/>
              <w:ind w:left="426"/>
              <w:jc w:val="left"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DIRGOVÁ</w:t>
            </w:r>
            <w:r w:rsidRPr="004C340D"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 xml:space="preserve">, E., </w:t>
            </w:r>
            <w:r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LUDVIGH CINTULOVÁ</w:t>
            </w:r>
            <w:r w:rsidRPr="004C340D"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, L., B</w:t>
            </w:r>
            <w:r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EREŠOVÁ</w:t>
            </w:r>
            <w:r w:rsidRPr="004C340D"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á, A. 2025. Perception of labor market changes in the post-pandemic period. In: Archives of Humanities and Social Sciences Research. Vol. 2, No. 2 (2025) pp. 1-5. - ISSN 3065-3568. </w:t>
            </w:r>
          </w:p>
          <w:p w:rsidR="00535469" w:rsidRPr="004C340D" w:rsidRDefault="00535469" w:rsidP="00806D91">
            <w:pPr>
              <w:shd w:val="clear" w:color="auto" w:fill="FFFFFF"/>
              <w:ind w:left="426"/>
              <w:rPr>
                <w:rFonts w:eastAsia="Times New Roman"/>
                <w:color w:val="000000"/>
                <w:sz w:val="18"/>
                <w:szCs w:val="18"/>
                <w:lang w:eastAsia="sk-SK"/>
              </w:rPr>
            </w:pPr>
            <w:r w:rsidRPr="004C340D"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 xml:space="preserve">., </w:t>
            </w:r>
            <w:r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LUDVIGH CINTULOVÁ</w:t>
            </w:r>
            <w:r w:rsidRPr="004C340D"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, L.,</w:t>
            </w: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, B</w:t>
            </w:r>
            <w:r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 xml:space="preserve">UDOVÁ, P., </w:t>
            </w: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. 2020. Attitudes of job seekers to finding a new job and to use financial contributions to support employment in slovakia / In: International review for human and natural sciences / Slawomir Mazur Amantius Akimjak. č. 4 (2020) s. 51. ISSN 2235-2007.</w:t>
            </w:r>
          </w:p>
          <w:p w:rsidR="00535469" w:rsidRPr="004C340D" w:rsidRDefault="00535469" w:rsidP="00806D91">
            <w:pPr>
              <w:shd w:val="clear" w:color="auto" w:fill="FFFFFF"/>
              <w:ind w:left="426"/>
              <w:jc w:val="left"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LUDVIGH CINTULOVÁ</w:t>
            </w:r>
            <w:r w:rsidRPr="004C340D"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>, L</w:t>
            </w: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 xml:space="preserve"> 2021. Historical and political development of social services in Slovakia in 20 years period. In: International review for human and natural sciences. Zürich – Switzerland 2021, No. 2, s. 9. ISSN: 2235-2007</w:t>
            </w:r>
          </w:p>
          <w:p w:rsidR="00535469" w:rsidRPr="004C340D" w:rsidRDefault="00535469" w:rsidP="00806D91">
            <w:pPr>
              <w:shd w:val="clear" w:color="auto" w:fill="FFFFFF"/>
              <w:ind w:left="426"/>
              <w:jc w:val="left"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</w:p>
          <w:p w:rsidR="00535469" w:rsidRPr="004C340D" w:rsidRDefault="00535469" w:rsidP="00806D91">
            <w:pPr>
              <w:shd w:val="clear" w:color="auto" w:fill="FFFFFF"/>
              <w:spacing w:after="240"/>
              <w:ind w:left="284"/>
              <w:jc w:val="left"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  </w:t>
            </w:r>
          </w:p>
          <w:p w:rsidR="00535469" w:rsidRPr="004C340D" w:rsidRDefault="00535469" w:rsidP="00806D91">
            <w:pPr>
              <w:shd w:val="clear" w:color="auto" w:fill="FFFFFF"/>
              <w:spacing w:after="240"/>
              <w:ind w:left="284"/>
              <w:jc w:val="left"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 xml:space="preserve">BUDAYOVÁ, Z., </w:t>
            </w:r>
            <w:r w:rsidRPr="004C340D">
              <w:rPr>
                <w:rFonts w:eastAsia="Times New Roman"/>
                <w:color w:val="000000"/>
                <w:sz w:val="18"/>
                <w:szCs w:val="18"/>
                <w:lang w:eastAsia="sk-SK"/>
              </w:rPr>
              <w:t xml:space="preserve"> - LUCIA LUDVIGH CINTULOVÁ. 2018. Disadvantaged job-seekers and national projects implemented in the intentions of the center for labour, social affairs and family. Zborník príspevkov z Die wirtschaftliche entwicklung europäischer regionen in der ausbildungs – und arbeitsmarktpolitik – übergänge und strategien II. Uniwersytet pedagogiczny, Krakow, Polska, 2018. 271 s. ISBN 978-83-947579-3-9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</w:t>
            </w:r>
          </w:p>
        </w:tc>
      </w:tr>
      <w:tr w:rsidR="00535469" w:rsidRPr="004501A1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50,69 %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27,70 %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8,84 %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8,84 %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3,14 %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4,13 %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92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A36D11" w:rsidRDefault="00535469" w:rsidP="00806D91">
            <w:pPr>
              <w:pStyle w:val="TableParagraph"/>
              <w:spacing w:before="9" w:line="390" w:lineRule="atLeast"/>
              <w:ind w:right="2716"/>
              <w:rPr>
                <w:rFonts w:asciiTheme="minorHAnsi" w:hAnsiTheme="minorHAnsi" w:cstheme="minorHAnsi"/>
                <w:sz w:val="18"/>
                <w:szCs w:val="18"/>
              </w:rPr>
            </w:pPr>
            <w:r w:rsidRPr="00A36D11">
              <w:rPr>
                <w:rFonts w:asciiTheme="minorHAnsi" w:hAnsiTheme="minorHAnsi" w:cstheme="minorHAnsi"/>
                <w:sz w:val="18"/>
                <w:szCs w:val="18"/>
              </w:rPr>
              <w:t xml:space="preserve">PaedDr. PhDr. Ladislav Moravík, PhD. </w:t>
            </w:r>
          </w:p>
          <w:p w:rsidR="00535469" w:rsidRPr="00A36D11" w:rsidRDefault="00535469" w:rsidP="00806D91">
            <w:pPr>
              <w:pStyle w:val="TableParagraph"/>
              <w:spacing w:before="9" w:line="390" w:lineRule="atLeast"/>
              <w:ind w:right="2716"/>
              <w:rPr>
                <w:rFonts w:asciiTheme="minorHAnsi" w:hAnsiTheme="minorHAnsi" w:cstheme="minorHAnsi"/>
                <w:sz w:val="18"/>
                <w:szCs w:val="18"/>
              </w:rPr>
            </w:pPr>
            <w:r w:rsidRPr="00A36D11">
              <w:rPr>
                <w:rFonts w:asciiTheme="minorHAnsi" w:hAnsiTheme="minorHAnsi" w:cstheme="minorHAnsi"/>
                <w:sz w:val="18"/>
                <w:szCs w:val="18"/>
              </w:rPr>
              <w:t>PhDr. Dušan Demčák, PhD.</w:t>
            </w:r>
          </w:p>
          <w:p w:rsidR="00535469" w:rsidRDefault="00535469" w:rsidP="00806D91">
            <w:pPr>
              <w:pStyle w:val="TableParagraph"/>
              <w:spacing w:before="9" w:line="390" w:lineRule="atLeast"/>
              <w:ind w:right="2716"/>
              <w:rPr>
                <w:rFonts w:asciiTheme="minorHAnsi" w:hAnsiTheme="minorHAnsi" w:cstheme="minorHAnsi"/>
                <w:spacing w:val="-39"/>
                <w:sz w:val="18"/>
                <w:szCs w:val="18"/>
              </w:rPr>
            </w:pPr>
            <w:r w:rsidRPr="00A36D11">
              <w:rPr>
                <w:rFonts w:asciiTheme="minorHAnsi" w:hAnsiTheme="minorHAnsi" w:cstheme="minorHAnsi"/>
                <w:sz w:val="18"/>
                <w:szCs w:val="18"/>
              </w:rPr>
              <w:t>doc. Mgr. Lucia Ludvigh Cintulová, PhD., univ. prof.</w:t>
            </w:r>
          </w:p>
          <w:p w:rsidR="00535469" w:rsidRPr="00E7378D" w:rsidRDefault="00535469" w:rsidP="00806D91">
            <w:pPr>
              <w:pStyle w:val="TableParagraph"/>
              <w:spacing w:before="9" w:line="390" w:lineRule="atLeast"/>
              <w:ind w:right="2716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2"/>
        <w:gridCol w:w="497"/>
        <w:gridCol w:w="1498"/>
        <w:gridCol w:w="1495"/>
        <w:gridCol w:w="1498"/>
        <w:gridCol w:w="221"/>
      </w:tblGrid>
      <w:tr w:rsidR="00535469" w:rsidRPr="004501A1" w:rsidTr="00806D91">
        <w:trPr>
          <w:trHeight w:val="398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B47A7B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B47A7B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B47A7B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09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</w:tc>
        <w:tc>
          <w:tcPr>
            <w:tcW w:w="5209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20.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storočia</w:t>
            </w:r>
          </w:p>
        </w:tc>
      </w:tr>
      <w:tr w:rsidR="00535469" w:rsidRPr="004501A1" w:rsidTr="00806D91">
        <w:trPr>
          <w:trHeight w:val="794"/>
        </w:trPr>
        <w:tc>
          <w:tcPr>
            <w:tcW w:w="9318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50h. = 8 h prednáška, 42h  samoštúdium 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8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5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7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504"/>
        </w:trPr>
        <w:tc>
          <w:tcPr>
            <w:tcW w:w="9318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04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</w:p>
          <w:p w:rsidR="00535469" w:rsidRPr="004C340D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i/>
                <w:sz w:val="18"/>
                <w:szCs w:val="18"/>
              </w:rPr>
            </w:pPr>
            <w:r w:rsidRPr="004C340D">
              <w:rPr>
                <w:b/>
                <w:bCs/>
                <w:i/>
                <w:sz w:val="18"/>
                <w:szCs w:val="18"/>
              </w:rPr>
              <w:t>Študent(ka) nadobúda spôsobilosti v nasledovných témach:</w:t>
            </w:r>
          </w:p>
          <w:p w:rsidR="00535469" w:rsidRPr="004C340D" w:rsidRDefault="00535469" w:rsidP="00535469">
            <w:pPr>
              <w:pStyle w:val="TableParagraph"/>
              <w:numPr>
                <w:ilvl w:val="0"/>
                <w:numId w:val="9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Osobnosť</w:t>
            </w:r>
            <w:r w:rsidRPr="004C340D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(pohľad</w:t>
            </w:r>
            <w:r w:rsidRPr="004C340D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psychologický,</w:t>
            </w:r>
            <w:r w:rsidRPr="004C340D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antropologický,</w:t>
            </w:r>
            <w:r w:rsidRPr="004C340D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historický)</w:t>
            </w:r>
          </w:p>
          <w:p w:rsidR="00535469" w:rsidRPr="004C340D" w:rsidRDefault="00535469" w:rsidP="00535469">
            <w:pPr>
              <w:pStyle w:val="TableParagraph"/>
              <w:numPr>
                <w:ilvl w:val="0"/>
                <w:numId w:val="9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Osobnosť</w:t>
            </w:r>
            <w:r w:rsidRPr="004C340D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politických</w:t>
            </w:r>
            <w:r w:rsidRPr="004C340D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dejín</w:t>
            </w:r>
            <w:r w:rsidRPr="004C340D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</w:p>
          <w:p w:rsidR="00535469" w:rsidRPr="004C340D" w:rsidRDefault="00535469" w:rsidP="00535469">
            <w:pPr>
              <w:pStyle w:val="TableParagraph"/>
              <w:numPr>
                <w:ilvl w:val="0"/>
                <w:numId w:val="9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Osobnosť</w:t>
            </w:r>
            <w:r w:rsidRPr="004C340D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soc.</w:t>
            </w:r>
            <w:r w:rsidRPr="004C340D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C340D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</w:p>
          <w:p w:rsidR="00535469" w:rsidRPr="004C340D" w:rsidRDefault="00535469" w:rsidP="00535469">
            <w:pPr>
              <w:pStyle w:val="TableParagraph"/>
              <w:numPr>
                <w:ilvl w:val="0"/>
                <w:numId w:val="9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Osobnosti</w:t>
            </w:r>
            <w:r w:rsidRPr="004C340D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dejín</w:t>
            </w:r>
            <w:r w:rsidRPr="004C340D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Slovenska</w:t>
            </w:r>
            <w:r w:rsidRPr="004C340D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</w:p>
          <w:p w:rsidR="00535469" w:rsidRPr="004C340D" w:rsidRDefault="00535469" w:rsidP="00535469">
            <w:pPr>
              <w:pStyle w:val="TableParagraph"/>
              <w:numPr>
                <w:ilvl w:val="0"/>
                <w:numId w:val="9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Naj</w:t>
            </w:r>
            <w:r w:rsidRPr="004C340D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Slovák</w:t>
            </w:r>
            <w:r w:rsidRPr="004C340D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</w:p>
          <w:p w:rsidR="00535469" w:rsidRPr="004C340D" w:rsidRDefault="00535469" w:rsidP="00535469">
            <w:pPr>
              <w:pStyle w:val="Odsekzoznamu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b/>
                <w:bCs/>
                <w:i/>
                <w:sz w:val="18"/>
                <w:szCs w:val="18"/>
              </w:rPr>
            </w:pP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Osobnosť</w:t>
            </w:r>
            <w:r w:rsidRPr="004C340D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C340D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mojom</w:t>
            </w:r>
            <w:r w:rsidRPr="004C340D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C340D">
              <w:rPr>
                <w:rFonts w:asciiTheme="minorHAnsi" w:hAnsiTheme="minorHAnsi" w:cstheme="minorHAnsi"/>
                <w:i/>
                <w:sz w:val="18"/>
                <w:szCs w:val="18"/>
              </w:rPr>
              <w:t>regióne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07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1854"/>
              <w:gridCol w:w="2552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VV1-VV3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Pozná, vymenuje, zapamätá si a zoradí osobnosti dejín 20. storočia vo vzťahu k prelomovým rozhodnutiam a životným aspektom determinujúcim spoločnosť, región i sociálnu prácu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Vyjadriť a vysvetliť prepojenie života a príbehov osobnosti s aktuálnym stavom Slovenska, v previazanosti na dejiny a vývoj sociálnej práce ako aj postupy práce s klientmi v súčasnosti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VV4-VV6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zručnosti až kompetentnosti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Dokáže životné príbehy osobností prepájať s realitou a uviesť príklady vo vzťahu k sociálnej práci s vybranou typológiou klientov  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Dokáže kategorizovať výhody, pozitíva a formáciu cez poznanie, porozumenie a interpretáciu osobností do praktickej sociálnej práce na úrovni kognitívnej zložky  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001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Osobnosť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(pohľad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psychologický,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antropologický,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historický)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politických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dejín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(W.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Churchill)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Očami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literatúry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Dobiáš)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(Matka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Tereza,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Abbe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Pierre)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Osobnosti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dejín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(T.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Kolakovič,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Titus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Zeman,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Zdenka)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Slovák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(Anton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Srholec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i.)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Osobnosť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mojom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regióne</w:t>
            </w:r>
          </w:p>
        </w:tc>
      </w:tr>
      <w:tr w:rsidR="00535469" w:rsidRPr="004501A1" w:rsidTr="00806D91">
        <w:trPr>
          <w:trHeight w:val="1589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ind w:right="213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NEUPAUER,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2021.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Silvester Krčméry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Nenápadní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hrdinovia,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</w:p>
          <w:p w:rsidR="00535469" w:rsidRPr="004501A1" w:rsidRDefault="00535469" w:rsidP="00806D91">
            <w:pPr>
              <w:pStyle w:val="TableParagraph"/>
              <w:ind w:right="213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ind w:right="213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NEUPAUER,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Matka Tereza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 Vyd.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DB, 2016.</w:t>
            </w:r>
          </w:p>
          <w:p w:rsidR="00535469" w:rsidRPr="004501A1" w:rsidRDefault="00535469" w:rsidP="00806D91">
            <w:pPr>
              <w:pStyle w:val="TableParagraph"/>
              <w:ind w:right="213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ind w:left="0"/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  NEUAUER, F. 2012. Za komunizmu nám bolo lepšie.  Don Bosco: 2012. 40 s.   ISBN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  <w:t>9788080741723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základná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ind w:left="0"/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  NEUAUER, F. , 2018. 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BF7F5"/>
              </w:rPr>
              <w:t>Odvaha so sviečkou v ruke. Bratislava:  Don Bosco, 2018. 40 s.  ISBN 9788080744007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JOHNSON,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Faktor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Churchill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Zlín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Kniha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Zlín,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1731"/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DOBIÁŠ, R.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– BALÁŽ A. 2014.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Vyniesť na svetlo dňa príbehy dlhej noci.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: LIC, 2014.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535469" w:rsidRPr="004501A1" w:rsidRDefault="00535469" w:rsidP="00806D91">
            <w:pPr>
              <w:ind w:left="0"/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</w:p>
          <w:p w:rsidR="00535469" w:rsidRPr="004501A1" w:rsidRDefault="00535469" w:rsidP="00806D91">
            <w:pPr>
              <w:pStyle w:val="TableParagraph"/>
              <w:spacing w:before="29" w:line="398" w:lineRule="exact"/>
              <w:ind w:right="173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8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predmetu: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5"/>
        </w:trPr>
        <w:tc>
          <w:tcPr>
            <w:tcW w:w="9318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3"/>
        </w:trPr>
        <w:tc>
          <w:tcPr>
            <w:tcW w:w="9318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before="1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ind w:left="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5" w:type="dxa"/>
          </w:tcPr>
          <w:p w:rsidR="00535469" w:rsidRPr="004501A1" w:rsidRDefault="00535469" w:rsidP="00806D91">
            <w:pPr>
              <w:pStyle w:val="TableParagraph"/>
              <w:spacing w:before="1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before="1"/>
              <w:ind w:left="481" w:right="47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1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551" w:right="54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82" w:right="47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499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550" w:right="54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80" w:right="47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495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595" w:right="59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482" w:right="47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221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9318" w:type="dxa"/>
            <w:gridSpan w:val="9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</w:tc>
      </w:tr>
    </w:tbl>
    <w:p w:rsidR="00535469" w:rsidRPr="004501A1" w:rsidRDefault="00535469" w:rsidP="00535469">
      <w:pPr>
        <w:spacing w:line="218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6"/>
      </w:tblGrid>
      <w:tr w:rsidR="00535469" w:rsidRPr="004501A1" w:rsidTr="00806D91">
        <w:trPr>
          <w:trHeight w:val="398"/>
        </w:trPr>
        <w:tc>
          <w:tcPr>
            <w:tcW w:w="931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Neupauer,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5"/>
        </w:trPr>
        <w:tc>
          <w:tcPr>
            <w:tcW w:w="931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1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41FA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741FA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741FA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Medzikulturálna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voliteľný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– 50h. = 8 h prednáška,42h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2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</w:p>
          <w:p w:rsidR="00535469" w:rsidRPr="00EA5761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EA5761">
              <w:rPr>
                <w:bCs/>
                <w:i/>
                <w:sz w:val="18"/>
                <w:szCs w:val="18"/>
              </w:rPr>
              <w:t xml:space="preserve">Študent(ka) nadobúda spôsobilosti v týchto oblastiach: 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94"/>
              </w:numPr>
              <w:tabs>
                <w:tab w:val="left" w:pos="828"/>
                <w:tab w:val="left" w:pos="829"/>
              </w:tabs>
              <w:ind w:right="98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Kultúra</w:t>
            </w:r>
            <w:r w:rsidRPr="00EA5761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komunikácia.</w:t>
            </w:r>
            <w:r w:rsidRPr="00EA5761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Multikulturalizmus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94"/>
              </w:numPr>
              <w:tabs>
                <w:tab w:val="left" w:pos="828"/>
                <w:tab w:val="left" w:pos="829"/>
              </w:tabs>
              <w:ind w:right="98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Interkulturálna</w:t>
            </w:r>
            <w:r w:rsidRPr="00EA5761">
              <w:rPr>
                <w:rFonts w:asciiTheme="minorHAnsi" w:hAnsiTheme="minorHAnsi" w:cstheme="minorHAnsi"/>
                <w:i/>
                <w:spacing w:val="17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komunikácia a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práca.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94"/>
              </w:numPr>
              <w:tabs>
                <w:tab w:val="left" w:pos="828"/>
                <w:tab w:val="left" w:pos="829"/>
              </w:tabs>
              <w:spacing w:before="1"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Migrácia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94"/>
              </w:numPr>
              <w:tabs>
                <w:tab w:val="left" w:pos="828"/>
                <w:tab w:val="left" w:pos="829"/>
              </w:tabs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Migračná,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azylová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integračná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politika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94"/>
              </w:numPr>
              <w:tabs>
                <w:tab w:val="left" w:pos="828"/>
                <w:tab w:val="left" w:pos="829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nástroje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migračnej,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azylovej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integračnej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politiky.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94"/>
              </w:numPr>
              <w:tabs>
                <w:tab w:val="left" w:pos="828"/>
                <w:tab w:val="left" w:pos="829"/>
              </w:tabs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Národné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medzinárodné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organizácie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prácu s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migrantmi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ľuďmi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úteku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94"/>
              </w:numPr>
              <w:tabs>
                <w:tab w:val="left" w:pos="828"/>
                <w:tab w:val="left" w:pos="829"/>
              </w:tabs>
              <w:spacing w:before="1"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migračnej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integračnej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politike.</w:t>
            </w:r>
          </w:p>
          <w:p w:rsidR="00535469" w:rsidRPr="00EA5761" w:rsidRDefault="00535469" w:rsidP="00806D91">
            <w:pPr>
              <w:pStyle w:val="Odsekzoznamu"/>
              <w:autoSpaceDE w:val="0"/>
              <w:autoSpaceDN w:val="0"/>
              <w:adjustRightInd w:val="0"/>
              <w:ind w:left="535" w:firstLine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45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957"/>
              <w:gridCol w:w="1854"/>
              <w:gridCol w:w="2552"/>
            </w:tblGrid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Deskriptory VV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Forma vzdelávania 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Metóda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hodnotenia/overenia VV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VV1-VV3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pozná, rozumie teóriám, východiskám  konceptom medzikulturálnej sociálnej práci, migračnej a azylovej politiky, antropológii. Rozlišuje medzinárodné organizácie v SR v tejto oblasti</w:t>
                  </w:r>
                </w:p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VV4-VV6</w:t>
                  </w:r>
                </w:p>
              </w:tc>
              <w:tc>
                <w:tcPr>
                  <w:tcW w:w="3957" w:type="dxa"/>
                </w:tcPr>
                <w:p w:rsidR="00535469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535469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Zameranie na vedomosti zručnosti až kompetentnosti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Vie sumarizovať nástroje a riešenia pomoci migrantom, kategorizuje metódy sociálnej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práce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migračnej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</w:t>
                  </w:r>
                  <w:r w:rsidRPr="004501A1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integračnej</w:t>
                  </w:r>
                  <w:r w:rsidRPr="004501A1">
                    <w:rPr>
                      <w:rFonts w:asciiTheme="minorHAnsi" w:hAnsiTheme="minorHAnsi" w:cstheme="minorHAnsi"/>
                      <w:spacing w:val="-3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politike 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Interpretuje Inštitucionálne zabezpečenie práce s migrantmi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Vysvetľuje, opisuje hlavné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oblasti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integračných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aktivít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a ochrany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žiadateľov</w:t>
                  </w:r>
                  <w:r w:rsidRPr="004501A1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o azyl</w:t>
                  </w: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prednáška +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samoštúdium</w:t>
                  </w: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Skúška (max 50 bodov )</w:t>
                  </w:r>
                </w:p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% úspešnosti 61 % - 30 b</w:t>
                  </w:r>
                </w:p>
              </w:tc>
            </w:tr>
            <w:tr w:rsidR="00535469" w:rsidRPr="004501A1" w:rsidTr="00806D91">
              <w:tc>
                <w:tcPr>
                  <w:tcW w:w="691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3957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</w:tcPr>
                <w:p w:rsidR="00535469" w:rsidRPr="004501A1" w:rsidRDefault="00535469" w:rsidP="00806D91">
                  <w:pPr>
                    <w:pStyle w:val="TableParagraph"/>
                    <w:spacing w:before="1" w:line="259" w:lineRule="auto"/>
                    <w:ind w:left="0" w:right="9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69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Medzikulturálna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práca: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Základná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terminológia.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Kultúra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komunikácia.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Multikulturalizmus.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Kultúrna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antropológia.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Misijná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antropológia.Antropologické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východiská.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Interkulturálna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komunikácia: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komunikácia.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Medzikultúrny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medzináboženský</w:t>
            </w:r>
            <w:r w:rsidRPr="004501A1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dialóg.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Medzikultúrna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komunikácia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 w:line="21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Migrácia: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terminológia.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Štatistiky.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Príčiny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dôsledky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migrácie.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1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azylová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integračná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politika: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Princípy,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ciele,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nástroje.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Medzinárodné,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európske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národné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migračnej,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azylovej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integračnej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 w:line="21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Inštitucionálne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zabezpečenie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migrantmi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1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Národné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prácu 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migrantmi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ľuďmi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úteku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 w:line="21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integračnej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politike.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ind w:right="9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Hlavné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integračných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aktivít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ochrany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žiadateľov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azyl: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služby.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Pracovný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trh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(zamestnanie).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Bývanie</w:t>
            </w:r>
            <w:r w:rsidRPr="004501A1">
              <w:rPr>
                <w:rFonts w:asciiTheme="minorHAnsi" w:hAnsiTheme="minorHAnsi" w:cstheme="minorHAnsi"/>
                <w:spacing w:val="4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(ubytovanie).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Vzdelávanie.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Zdravotná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starostlivosť.</w:t>
            </w:r>
            <w:r w:rsidRPr="004501A1">
              <w:rPr>
                <w:rFonts w:asciiTheme="minorHAnsi" w:hAnsiTheme="minorHAnsi" w:cstheme="minorHAnsi"/>
                <w:spacing w:val="4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Kultúrna</w:t>
            </w:r>
            <w:r w:rsidRPr="004501A1">
              <w:rPr>
                <w:rFonts w:asciiTheme="minorHAnsi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dimenzia.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Jazyk.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Interakcia</w:t>
            </w:r>
            <w:r w:rsidRPr="004501A1">
              <w:rPr>
                <w:rFonts w:asciiTheme="minorHAnsi" w:hAnsiTheme="minorHAnsi" w:cstheme="minorHAnsi"/>
                <w:spacing w:val="4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okolím.</w:t>
            </w:r>
          </w:p>
          <w:p w:rsidR="00535469" w:rsidRPr="004501A1" w:rsidRDefault="00535469" w:rsidP="00806D91">
            <w:pPr>
              <w:pStyle w:val="TableParagraph"/>
              <w:tabs>
                <w:tab w:val="left" w:pos="829"/>
              </w:tabs>
              <w:spacing w:line="201" w:lineRule="exact"/>
              <w:ind w:left="8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1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POLOŇOVÁ,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ACHBERGEROVÁ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Medzikultúrna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Mc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Gurrin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Hall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Scranton,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</w:p>
          <w:p w:rsidR="00535469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BENCA,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J.,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GREY,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E.,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BUČKO,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Globálna</w:t>
            </w:r>
            <w:r w:rsidRPr="004501A1">
              <w:rPr>
                <w:rFonts w:asciiTheme="minorHAnsi" w:hAnsiTheme="minorHAnsi" w:cstheme="minorHAnsi"/>
                <w:i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rozvojová</w:t>
            </w:r>
            <w:r w:rsidRPr="004501A1">
              <w:rPr>
                <w:rFonts w:asciiTheme="minorHAnsi" w:hAnsiTheme="minorHAnsi" w:cstheme="minorHAnsi"/>
                <w:i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pomoc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Vysokoškolská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učebnica.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Příbram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Dvojfarebný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svet, 2016.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RADKOVÁ, L., LUDWIGH CINTULOVÁ, L., BUNDZELOVÁ, K: ARE REFUGEES FOR US A THREAT  OR AN OPPORTUNITY? SOME HEALTH AND SOCIAL ASPECTS FROM THE PERSPECTIVE OF INDIVIDUALS. In: </w:t>
            </w:r>
            <w:r w:rsidRPr="004501A1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Business and Health Administration Association Division of MBAA International 2016 Meeting ABSTRACT AND PAPER PROCEEDINGS</w:t>
            </w:r>
            <w:r w:rsidRPr="004501A1">
              <w:rPr>
                <w:rFonts w:asciiTheme="minorHAnsi" w:hAnsiTheme="minorHAnsi" w:cstheme="minorHAnsi"/>
                <w:bCs/>
                <w:color w:val="FF6600"/>
                <w:sz w:val="18"/>
                <w:szCs w:val="18"/>
              </w:rPr>
              <w:t xml:space="preserve">. </w:t>
            </w: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>CHICAGO, IL, USA, 2016, p. 209-2016</w:t>
            </w:r>
          </w:p>
          <w:p w:rsidR="00535469" w:rsidRPr="004501A1" w:rsidRDefault="00535469" w:rsidP="00806D91">
            <w:pPr>
              <w:pStyle w:val="TableParagraph"/>
              <w:ind w:right="243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BRNULA, P. 2010.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Základy sociálnej práce so žiadateľmi o azyl a azylantmi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Prešov: Iris, 2010.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BUČKO,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2021.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Misijná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 charitatívna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činnosť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ZSP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</w:p>
          <w:p w:rsidR="00535469" w:rsidRPr="004501A1" w:rsidRDefault="00535469" w:rsidP="00806D91">
            <w:pPr>
              <w:pStyle w:val="TableParagraph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Bučko,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Hardy,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Páleníková,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POLOŇOVÁ,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Fero,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M.,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Jackulíková,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Interfaith</w:t>
            </w:r>
            <w:r w:rsidRPr="004501A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dialogue</w:t>
            </w:r>
            <w:r w:rsidRPr="004501A1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from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4501A1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view</w:t>
            </w:r>
            <w:r w:rsidRPr="004501A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point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of Syrian migrants in the Alexandria refugee camp in Greece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 Acta Missiologica. (online), Roč. 12, č. 2 (2018) s. 18-36. ISSN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2453-7160.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DRÁĽ,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Vzdelávanie detí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cudzincov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Slovensku. Potreby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riešenia.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 Centrum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etnicity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  <w:p w:rsidR="00535469" w:rsidRPr="004501A1" w:rsidRDefault="00535469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kultúry,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Nadácia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Milana Šimečku,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91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978-80-89008-35-3.</w:t>
            </w:r>
          </w:p>
        </w:tc>
      </w:tr>
    </w:tbl>
    <w:p w:rsidR="00535469" w:rsidRPr="004501A1" w:rsidRDefault="00535469" w:rsidP="00535469">
      <w:pPr>
        <w:spacing w:line="201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461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ind w:right="9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International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Organization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Migration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(IOM)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Migration.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World</w:t>
            </w:r>
            <w:r w:rsidRPr="004501A1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Migration</w:t>
            </w:r>
            <w:r w:rsidRPr="004501A1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Report</w:t>
            </w:r>
            <w:r w:rsidRPr="004501A1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2020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e-</w:t>
            </w:r>
            <w:r w:rsidRPr="004501A1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978-92-9068-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789-4.</w:t>
            </w:r>
          </w:p>
          <w:p w:rsidR="00535469" w:rsidRPr="004501A1" w:rsidRDefault="00535469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JANÁK, M., MORÁVKOVÁ, S. , ŠMITALOVÁ, E., GROFČÍKOVÁ, A. 2018.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Praktické aspekty integrácie irackých utečencov na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Slovensku.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LABOR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SOCIALIS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„Sociálna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perspektívou,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profesia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poslaním“.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Recenzovaný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zborník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príspevkov z vedeckej konferencie s medzinárodnou účasťou z dňa 20. septembra 2018. Univerzita Konštantína Filozofa 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Nitre: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Nitra, 2018. 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978-80-558-1367-7.</w:t>
            </w:r>
          </w:p>
          <w:p w:rsidR="00535469" w:rsidRPr="004501A1" w:rsidRDefault="00535469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JELEŇOVÁ, I. 2017.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Interkultúrne interakcie a migrácia: Vybrané aspekty problematiky.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UPJŠ v Košiciach: Košice, 2017. 106 s.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978-80-8152-555-1.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migráciu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(IOM).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Dostupné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hyperlink r:id="rId23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https://www.iom.sk/sk/</w:t>
              </w:r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.</w:t>
              </w:r>
            </w:hyperlink>
          </w:p>
          <w:p w:rsidR="00535469" w:rsidRPr="004501A1" w:rsidRDefault="00535469" w:rsidP="00806D91">
            <w:pPr>
              <w:pStyle w:val="TableParagraph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Migračné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informačné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centrum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(MIC)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IOM.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Brožury</w:t>
            </w:r>
            <w:r w:rsidRPr="004501A1">
              <w:rPr>
                <w:rFonts w:asciiTheme="minorHAnsi" w:hAnsiTheme="minorHAnsi" w:cstheme="minorHAnsi"/>
                <w:i/>
                <w:spacing w:val="3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i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i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pracovníkov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Dostupné</w:t>
            </w:r>
            <w:r w:rsidRPr="004501A1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na: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hyperlink r:id="rId24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https://www.mic.iom.sk/sk/na-stiahnutie/brozury-a-letaky/itemlist/category/49-brozury.html</w:t>
              </w:r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.</w:t>
              </w:r>
            </w:hyperlink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Migračný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úrad</w:t>
            </w:r>
            <w:r w:rsidRPr="004501A1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Ministerstva</w:t>
            </w:r>
            <w:r w:rsidRPr="004501A1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vnútra</w:t>
            </w:r>
            <w:r w:rsidRPr="004501A1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Slovenskej</w:t>
            </w:r>
            <w:r w:rsidRPr="004501A1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republiky.</w:t>
            </w:r>
            <w:r w:rsidRPr="004501A1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Kompetencie</w:t>
            </w:r>
            <w:r w:rsidRPr="004501A1">
              <w:rPr>
                <w:rFonts w:asciiTheme="minorHAnsi" w:hAnsiTheme="minorHAnsi" w:cstheme="minorHAnsi"/>
                <w:i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i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pracovníkov</w:t>
            </w:r>
            <w:r w:rsidRPr="004501A1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i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predchádzaní</w:t>
            </w:r>
            <w:r w:rsidRPr="004501A1">
              <w:rPr>
                <w:rFonts w:asciiTheme="minorHAnsi" w:hAnsiTheme="minorHAnsi" w:cstheme="minorHAnsi"/>
                <w:i/>
                <w:spacing w:val="3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riešení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krízových situácií.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Interný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materiál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odboru migrácie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integrácie MÚ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MV SR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</w:p>
          <w:p w:rsidR="00535469" w:rsidRPr="004501A1" w:rsidRDefault="00535469" w:rsidP="00806D91">
            <w:pPr>
              <w:pStyle w:val="TableParagraph"/>
              <w:ind w:right="236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Migračný úrad Ministerstva vnútra Slovenskej republiky. 2021.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Štatistiky.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Dostupné na: </w:t>
            </w:r>
            <w:hyperlink r:id="rId25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http://www.minv.sk/?statistiky-20</w:t>
              </w:r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.</w:t>
              </w:r>
            </w:hyperlink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PÁPEŽ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FRANTIŠEK.2021.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Fratellitutti: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Encyklika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bratstve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sociálnom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priateľstve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Dostupné: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hyperlink r:id="rId26">
              <w:r w:rsidRPr="004501A1">
                <w:rPr>
                  <w:rFonts w:asciiTheme="minorHAnsi" w:hAnsiTheme="minorHAnsi" w:cstheme="minorHAnsi"/>
                  <w:color w:val="0462C1"/>
                  <w:sz w:val="18"/>
                  <w:szCs w:val="18"/>
                  <w:u w:val="single" w:color="0462C1"/>
                </w:rPr>
                <w:t>www.kbs.sk</w:t>
              </w:r>
              <w:r w:rsidRPr="004501A1">
                <w:rPr>
                  <w:rFonts w:asciiTheme="minorHAnsi" w:hAnsiTheme="minorHAnsi" w:cstheme="minorHAnsi"/>
                  <w:sz w:val="18"/>
                  <w:szCs w:val="18"/>
                </w:rPr>
                <w:t>.</w:t>
              </w:r>
            </w:hyperlink>
          </w:p>
          <w:p w:rsidR="00535469" w:rsidRPr="004501A1" w:rsidRDefault="00535469" w:rsidP="00806D91">
            <w:pPr>
              <w:pStyle w:val="TableParagraph"/>
              <w:ind w:right="107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PLAVNICKÁ, J., ŠLOSÁR, D. 2018.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Integračné procesy zamerané na imigrantov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Zborník z konferencie.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POLOŇOVÁ, J. 2021.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Medzikulturálna sociálna práca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 Formát Power Point Prezentácia. Nepublikované.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PRŮCHA,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Interkulturní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komunikace.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Grada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Publishing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978-80-247-3069-1.</w:t>
            </w: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Zákony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aktuálna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legislatíva: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480/2002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azyle;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404/2011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pobyte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cudzincov;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365/2004</w:t>
            </w:r>
          </w:p>
          <w:p w:rsidR="00535469" w:rsidRPr="004501A1" w:rsidRDefault="00535469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rovnakom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zaobchádzaní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niektorých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oblastiach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ochrane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</w:t>
            </w:r>
            <w:r w:rsidRPr="004501A1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diskrimináciou</w:t>
            </w:r>
            <w:r w:rsidRPr="004501A1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(antidiskriminačný</w:t>
            </w:r>
            <w:r w:rsidRPr="004501A1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zákon);</w:t>
            </w:r>
            <w:r w:rsidRPr="004501A1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</w:p>
          <w:p w:rsidR="00535469" w:rsidRPr="004501A1" w:rsidRDefault="00535469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č.448/2008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535469" w:rsidRPr="004501A1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5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prof. PhDr. Mgr. Ladislav Bučko, PhD. 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Jaroslava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Kvasnicová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Bratislave, n.o. 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544057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54405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544057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2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SP1/39</w:t>
            </w:r>
          </w:p>
        </w:tc>
        <w:tc>
          <w:tcPr>
            <w:tcW w:w="5211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 osobami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ŤZP</w:t>
            </w:r>
          </w:p>
        </w:tc>
      </w:tr>
      <w:tr w:rsidR="00535469" w:rsidRPr="004501A1" w:rsidTr="00806D91">
        <w:trPr>
          <w:trHeight w:val="1031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67h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7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skúšky,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EA5761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EA5761">
              <w:rPr>
                <w:bCs/>
                <w:i/>
                <w:sz w:val="18"/>
                <w:szCs w:val="18"/>
              </w:rPr>
              <w:t>Študent(ka) nadobúda spôsobilosti v nasledujúcich oblastiach: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Bariéry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živote</w:t>
            </w:r>
            <w:r w:rsidRPr="00EA576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človeka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 zdravotným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postihnutím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(ďalej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len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ZP).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EA576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dôsledky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kompenzácie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dôsledkov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ZP.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Legislatíva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zákon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službách.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Rodina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členom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ZP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Inštitucionálna</w:t>
            </w:r>
            <w:r w:rsidRPr="00EA576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starostlivosť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osoby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ZP.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Vzdelávanie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zamestnávanie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občanov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ZP.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Sexualita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ľudí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ZP.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Úloha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význam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pracovníka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občanmi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ZP.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873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3"/>
              <w:gridCol w:w="3877"/>
              <w:gridCol w:w="2367"/>
              <w:gridCol w:w="2115"/>
            </w:tblGrid>
            <w:tr w:rsidR="00535469" w:rsidRPr="004501A1" w:rsidTr="00806D91">
              <w:tc>
                <w:tcPr>
                  <w:tcW w:w="53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877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367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115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53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877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definuje pojmy vo vzťahu k zdravotnému postihnutie a odlišuje ich. Pozná špecifiká jednotlivých druhov zdravotného postihnutia, vie pomenovať kategórie a druhy bariér s ktorými sú každodenne konfrontované osoby s ŤZP. Vie opísať modely zdravotného postihnutia.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Pamätá si a pomenuje, opisuje a zoradí rozsah, formy a druhy peňažných príspevkov na kompenzáciu ŤZP a sociálnych služieb v zmysle platných právnych predpisov.</w:t>
                  </w:r>
                </w:p>
              </w:tc>
              <w:tc>
                <w:tcPr>
                  <w:tcW w:w="236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115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877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vie vysvetliť a diskutovať o formách pomoci pre rodiny s členom so ZP. Pozná možnosti vzdelávania a zamestnávania osôb so zdravotným znevýhodnením. Má vedomosti o druhoch a stupňoch integrácie a inklúzie.</w:t>
                  </w:r>
                </w:p>
              </w:tc>
              <w:tc>
                <w:tcPr>
                  <w:tcW w:w="236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115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53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877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načrtnúť, názorne ukázať praktické zručnosti pri poskytovaní základného sociálneho poradenstva pre osoby so špecifickými potrebami ohrozených sociálnym vylúčením alebo obmedzením schopnosti sa spoločensky začleniť a samostatne riešiť svoje problémy pre ŤZP alebo nepriaznivý zdravotný stav.  </w:t>
                  </w:r>
                </w:p>
              </w:tc>
              <w:tc>
                <w:tcPr>
                  <w:tcW w:w="236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</w:t>
                  </w:r>
                </w:p>
              </w:tc>
              <w:tc>
                <w:tcPr>
                  <w:tcW w:w="2115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=15 bodov</w:t>
                  </w:r>
                </w:p>
              </w:tc>
            </w:tr>
            <w:tr w:rsidR="00535469" w:rsidRPr="004501A1" w:rsidTr="00806D91">
              <w:tc>
                <w:tcPr>
                  <w:tcW w:w="53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877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uplatňuje kresťanské hodnoty pri práci so ZP postavené na solidarite, láske k blížnemu, opatere a ľudskosti. Uplatňuje zásady v zmysle dohovoru OSN o právach osôb so ZP.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Má schopnosť využívať osvojené hodnoty potrebné pri starostlivosti o ZP vrátane využívania holistického prístupu formou prezentácie vlastných postojov a skúseností</w:t>
                  </w:r>
                </w:p>
              </w:tc>
              <w:tc>
                <w:tcPr>
                  <w:tcW w:w="236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Prednáška + samoštúdium  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15" w:type="dxa"/>
                </w:tcPr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(max 15 bodov)</w:t>
                  </w:r>
                </w:p>
                <w:p w:rsidR="00535469" w:rsidRPr="004501A1" w:rsidRDefault="00535469" w:rsidP="00806D91">
                  <w:pPr>
                    <w:pStyle w:val="Zkladntext"/>
                    <w:ind w:left="32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% úspešnosti 61 % =9 bodov</w:t>
                  </w:r>
                </w:p>
              </w:tc>
            </w:tr>
            <w:tr w:rsidR="00535469" w:rsidRPr="004501A1" w:rsidTr="00806D91">
              <w:tc>
                <w:tcPr>
                  <w:tcW w:w="533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87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67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15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2680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Definícia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pojmov.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Bariéry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živote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človeka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 zdravotným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postihnutím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(ďalej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ZP).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dôsledky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kompenzácie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dôsledkov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peňažných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príspevkoch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(osobná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asistencia,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opatrovanie),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členom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rodina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odborník.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Inštitucionálna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starostlivosť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osoby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Vzdelávanie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zamestnávanie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občanov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Sexualita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ľudí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Úloha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význam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občanmi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18" w:lineRule="exact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Integrácia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ľudí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ZP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spoločnosti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(komplexná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rehabilitácia,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501A1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integrácie,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legislatívny</w:t>
            </w:r>
            <w:r w:rsidRPr="004501A1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rámec,</w:t>
            </w:r>
            <w:r w:rsidRPr="004501A1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dokumenty,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mimovládne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organizácie).</w:t>
            </w:r>
          </w:p>
        </w:tc>
      </w:tr>
      <w:tr w:rsidR="00535469" w:rsidRPr="004501A1" w:rsidTr="00806D91">
        <w:trPr>
          <w:trHeight w:val="4601"/>
        </w:trPr>
        <w:tc>
          <w:tcPr>
            <w:tcW w:w="9323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Povinná 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eastAsia="Times New Roman" w:hAnsiTheme="minorHAnsi" w:cstheme="minorHAnsi"/>
                <w:iCs/>
                <w:color w:val="000000"/>
                <w:sz w:val="18"/>
                <w:szCs w:val="18"/>
              </w:rPr>
              <w:t>RADI, F. – BUNDZELOVÁ, K. 2022. Sociálna práca s ľuďmi s ťažkým zdravotným postihnutím. Bratislava: Vysoká škola zdravotníctva a sociálnej práce  sv. Alžbety.  143 s. ISBN: 978-80-8132-254-9. EAN: 9788081322549.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Default="00535469" w:rsidP="00806D91">
            <w:pPr>
              <w:pStyle w:val="TableParagraph"/>
              <w:spacing w:before="161" w:line="256" w:lineRule="auto"/>
              <w:ind w:right="94"/>
              <w:rPr>
                <w:rFonts w:asciiTheme="minorHAnsi" w:hAnsiTheme="minorHAnsi" w:cstheme="minorHAnsi"/>
                <w:color w:val="212121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BUNDZELOVÁ, K. 2019.</w:t>
            </w:r>
            <w:r w:rsidRPr="004501A1">
              <w:rPr>
                <w:rFonts w:asciiTheme="minorHAnsi" w:hAnsiTheme="minorHAnsi" w:cstheme="minorHAnsi"/>
                <w:color w:val="212121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Dobrovoľnícka</w:t>
            </w:r>
            <w:r w:rsidRPr="004501A1">
              <w:rPr>
                <w:rFonts w:asciiTheme="minorHAnsi" w:hAnsiTheme="minorHAnsi" w:cstheme="minorHAnsi"/>
                <w:color w:val="212121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činnosť</w:t>
            </w:r>
            <w:r w:rsidRPr="004501A1">
              <w:rPr>
                <w:rFonts w:asciiTheme="minorHAnsi" w:hAnsiTheme="minorHAnsi" w:cstheme="minorHAnsi"/>
                <w:color w:val="212121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a jej</w:t>
            </w:r>
            <w:r w:rsidRPr="004501A1">
              <w:rPr>
                <w:rFonts w:asciiTheme="minorHAnsi" w:hAnsiTheme="minorHAnsi" w:cstheme="minorHAnsi"/>
                <w:color w:val="212121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význam</w:t>
            </w:r>
            <w:r w:rsidRPr="004501A1">
              <w:rPr>
                <w:rFonts w:asciiTheme="minorHAnsi" w:hAnsiTheme="minorHAnsi" w:cstheme="minorHAnsi"/>
                <w:color w:val="212121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v živote</w:t>
            </w:r>
            <w:r w:rsidRPr="004501A1">
              <w:rPr>
                <w:rFonts w:asciiTheme="minorHAnsi" w:hAnsiTheme="minorHAnsi" w:cstheme="minorHAnsi"/>
                <w:color w:val="212121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ľudí</w:t>
            </w:r>
            <w:r w:rsidRPr="004501A1">
              <w:rPr>
                <w:rFonts w:asciiTheme="minorHAnsi" w:hAnsiTheme="minorHAnsi" w:cstheme="minorHAnsi"/>
                <w:color w:val="212121"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color w:val="212121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zdravotným</w:t>
            </w:r>
            <w:r w:rsidRPr="004501A1">
              <w:rPr>
                <w:rFonts w:asciiTheme="minorHAnsi" w:hAnsiTheme="minorHAnsi" w:cstheme="minorHAnsi"/>
                <w:color w:val="212121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postihnutím.</w:t>
            </w:r>
            <w:r w:rsidRPr="004501A1">
              <w:rPr>
                <w:rFonts w:asciiTheme="minorHAnsi" w:hAnsiTheme="minorHAnsi" w:cstheme="minorHAnsi"/>
                <w:color w:val="212121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Bratislava.</w:t>
            </w:r>
            <w:r w:rsidRPr="004501A1">
              <w:rPr>
                <w:rFonts w:asciiTheme="minorHAnsi" w:hAnsiTheme="minorHAnsi" w:cstheme="minorHAnsi"/>
                <w:color w:val="212121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color w:val="212121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vyd.</w:t>
            </w:r>
            <w:r w:rsidRPr="004501A1">
              <w:rPr>
                <w:rFonts w:asciiTheme="minorHAnsi" w:hAnsiTheme="minorHAnsi" w:cstheme="minorHAnsi"/>
                <w:color w:val="212121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2019,</w:t>
            </w:r>
            <w:r w:rsidRPr="004501A1">
              <w:rPr>
                <w:rFonts w:asciiTheme="minorHAnsi" w:hAnsiTheme="minorHAnsi" w:cstheme="minorHAnsi"/>
                <w:color w:val="212121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vyd. 2021. 86 s.  ISBN</w:t>
            </w:r>
            <w:r w:rsidRPr="004501A1">
              <w:rPr>
                <w:rFonts w:asciiTheme="minorHAnsi" w:hAnsiTheme="minorHAnsi" w:cstheme="minorHAnsi"/>
                <w:color w:val="212121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color w:val="212121"/>
                <w:sz w:val="18"/>
                <w:szCs w:val="18"/>
              </w:rPr>
              <w:t>978-80-8132-232-7.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before="161"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 F.,  BUNDZELOVÁ K., LUDVIGH CINTULOVÁ, L. 2019. Postavenie ľudí so zdravotným postihnutím v historickom kontexte po súčasnosť. (The position of people with disability in the historical context to the present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).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In: NEW TRENDS IN HEALTH AND SOCIAL WORK. Nowe trendy w opiece zdrowotnej i pracy socjalnej. Nové trendy v zdravotníctve a v sociálnej práci. Editors: P. Beňo, A. Knapik, M. Šramka, J. Rottermund, M. Samohýl.  Katowice. Publisher: Medical University of Silesia; Poniatowskiego 15; 40-055 Katowice; Poland. ISBN: 987-83-7509-391-9 s. 173-193</w:t>
            </w:r>
          </w:p>
          <w:p w:rsidR="00535469" w:rsidRPr="004501A1" w:rsidRDefault="00535469" w:rsidP="00806D91">
            <w:pPr>
              <w:pStyle w:val="TableParagraph"/>
              <w:spacing w:before="161" w:line="256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spacing w:after="160" w:line="259" w:lineRule="auto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</w:pPr>
            <w:bookmarkStart w:id="5" w:name="_Hlk73973785"/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  <w:lang w:eastAsia="sk-SK"/>
              </w:rPr>
              <w:t xml:space="preserve">RADI, F. – CINTULOVÁ, L. L. – BUNDZELOVÁ, K. 2016.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Dopady nízkej finančnej gramotnosti na kvalitu života   ľudí  so zdravotným postihnutím</w:t>
            </w:r>
            <w:r w:rsidRPr="004501A1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  <w:lang w:eastAsia="sk-SK"/>
              </w:rPr>
              <w:t xml:space="preserve"> (ang. The impact of low financial literacy on quality of life of disabled people). s. 172-180. In BEŇO, P., SABOVÁ, A., ŠRAMKA, M. (eds.) Social problems of marginalized groups. Srbsko : Ústav sociálnej práce Martina Luthera, Báčsky Petrovec, Vojvodina. 2016, 298 s. ISBN 978-86-80092-19-5.</w:t>
            </w:r>
            <w:bookmarkEnd w:id="5"/>
          </w:p>
          <w:p w:rsidR="00535469" w:rsidRPr="004501A1" w:rsidRDefault="00535469" w:rsidP="00806D91">
            <w:pPr>
              <w:pStyle w:val="TableParagraph"/>
              <w:spacing w:before="1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Holisticky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orientovaná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arteterapia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podporu klientov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oblasti sociálnych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služieb.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Monografia.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Veľké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Leváre: Protectwork, 2019.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77 s.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978-80-971835-4-7. EAN</w:t>
            </w:r>
            <w:r w:rsidRPr="004501A1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9788097183554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GROMA,</w:t>
            </w:r>
            <w:r w:rsidRPr="004501A1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 kol.</w:t>
            </w:r>
            <w:r w:rsidRPr="004501A1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Aktivita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participácia</w:t>
            </w:r>
            <w:r w:rsidRPr="004501A1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detí</w:t>
            </w:r>
            <w:r w:rsidRPr="004501A1">
              <w:rPr>
                <w:rFonts w:asciiTheme="minorHAnsi" w:hAnsiTheme="minorHAnsi" w:cstheme="minorHAnsi"/>
                <w:i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i/>
                <w:spacing w:val="3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zdravotným</w:t>
            </w:r>
            <w:r w:rsidRPr="004501A1">
              <w:rPr>
                <w:rFonts w:asciiTheme="minorHAnsi" w:hAnsiTheme="minorHAnsi" w:cstheme="minorHAnsi"/>
                <w:i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postihnutím</w:t>
            </w:r>
            <w:r w:rsidRPr="004501A1">
              <w:rPr>
                <w:rFonts w:asciiTheme="minorHAnsi" w:hAnsiTheme="minorHAnsi" w:cstheme="minorHAnsi"/>
                <w:i/>
                <w:spacing w:val="3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kontexte</w:t>
            </w:r>
            <w:r w:rsidRPr="004501A1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integrovaného/</w:t>
            </w:r>
            <w:r w:rsidRPr="004501A1">
              <w:rPr>
                <w:rFonts w:asciiTheme="minorHAnsi" w:hAnsiTheme="minorHAnsi" w:cstheme="minorHAnsi"/>
                <w:i/>
                <w:spacing w:val="3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inkluzívneho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vzdelávania.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: Univerzita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Komenského.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197 s.</w:t>
            </w:r>
          </w:p>
          <w:p w:rsidR="00535469" w:rsidRPr="004501A1" w:rsidRDefault="00535469" w:rsidP="00806D91">
            <w:pPr>
              <w:pStyle w:val="TableParagraph"/>
              <w:spacing w:before="159"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ŠMIDOVÁ,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501A1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osobami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zdravotným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postihnutím.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Trnava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Dobrá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kniha,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Teologická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Trnavskej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univerzity, 221 s.</w:t>
            </w:r>
          </w:p>
          <w:p w:rsidR="00535469" w:rsidRPr="004501A1" w:rsidRDefault="00535469" w:rsidP="00806D91">
            <w:pPr>
              <w:pStyle w:val="TableParagraph"/>
              <w:spacing w:before="159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REPKOVÁ,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SEDLÁKOVÁ,</w:t>
            </w:r>
            <w:r w:rsidRPr="004501A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501A1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Zdravotné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postihnutie</w:t>
            </w:r>
            <w:r w:rsidRPr="004501A1">
              <w:rPr>
                <w:rFonts w:asciiTheme="minorHAnsi" w:hAnsiTheme="minorHAnsi" w:cstheme="minorHAnsi"/>
                <w:i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fakty,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čísla</w:t>
            </w:r>
            <w:r w:rsidRPr="004501A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výskumné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zistenia</w:t>
            </w:r>
            <w:r w:rsidRPr="004501A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medzinárodnom</w:t>
            </w:r>
            <w:r w:rsidRPr="004501A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národnom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kontexte.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Bratislava :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Kancelária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WHO 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Slovensku, 74 s.</w:t>
            </w:r>
          </w:p>
          <w:p w:rsidR="00535469" w:rsidRPr="004501A1" w:rsidRDefault="00535469" w:rsidP="00806D91">
            <w:pPr>
              <w:pStyle w:val="TableParagraph"/>
              <w:spacing w:before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ORGONÁŠOVÁ,</w:t>
            </w:r>
            <w:r w:rsidRPr="004501A1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osobami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telesným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alebo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zmyslovým</w:t>
            </w:r>
            <w:r w:rsidRPr="004501A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postihnutím.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Študijné texty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poslucháčov</w:t>
            </w:r>
          </w:p>
          <w:p w:rsidR="00535469" w:rsidRPr="004501A1" w:rsidRDefault="00535469" w:rsidP="00806D91">
            <w:pPr>
              <w:pStyle w:val="TableParagraph"/>
              <w:spacing w:before="1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NOVOSAD,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Poradenství</w:t>
            </w:r>
            <w:r w:rsidRPr="004501A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pro</w:t>
            </w:r>
            <w:r w:rsidRPr="004501A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osoby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se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zdravotním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sociálním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znevýhodněním.</w:t>
            </w:r>
            <w:r w:rsidRPr="004501A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Praha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501A1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272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535469" w:rsidRPr="004501A1" w:rsidTr="00806D91">
        <w:trPr>
          <w:trHeight w:val="1984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434" w:lineRule="auto"/>
              <w:ind w:right="409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 č. 447/2008 Z. z. o peňažných príspevkoch na kompenzáciu ŤZP</w:t>
            </w:r>
            <w:r w:rsidRPr="004501A1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448/2008 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557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389/2006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zamestnanosti.</w:t>
            </w:r>
            <w:r w:rsidRPr="004501A1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461/2003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 sociálnom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poistení.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Zákonník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(Zákon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311/2001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z. –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úplné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znenie).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535469" w:rsidRPr="004501A1" w:rsidRDefault="00535469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361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26,31 %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24,65 %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22,16 %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8,03 %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6,09 %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12,74 %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88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501A1" w:rsidRDefault="00535469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Katarína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535469" w:rsidRPr="004501A1" w:rsidTr="00806D91">
        <w:trPr>
          <w:trHeight w:val="398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9" w:type="dxa"/>
            <w:gridSpan w:val="8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11032E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11032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1032E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535469" w:rsidRPr="004501A1" w:rsidTr="00806D91">
        <w:trPr>
          <w:trHeight w:val="397"/>
        </w:trPr>
        <w:tc>
          <w:tcPr>
            <w:tcW w:w="4114" w:type="dxa"/>
            <w:gridSpan w:val="4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SP1/41</w:t>
            </w:r>
          </w:p>
        </w:tc>
        <w:tc>
          <w:tcPr>
            <w:tcW w:w="5216" w:type="dxa"/>
            <w:gridSpan w:val="5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501A1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vo</w:t>
            </w:r>
            <w:r w:rsidRPr="004501A1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verejnej</w:t>
            </w:r>
            <w:r w:rsidRPr="004501A1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správe</w:t>
            </w:r>
          </w:p>
        </w:tc>
      </w:tr>
      <w:tr w:rsidR="00535469" w:rsidRPr="004501A1" w:rsidTr="00806D91">
        <w:trPr>
          <w:trHeight w:val="1031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67h  samoštúdium </w:t>
            </w:r>
          </w:p>
          <w:p w:rsidR="00535469" w:rsidRPr="004501A1" w:rsidRDefault="00535469" w:rsidP="00806D91">
            <w:pPr>
              <w:pStyle w:val="TableParagraph"/>
              <w:spacing w:line="256" w:lineRule="auto"/>
              <w:ind w:righ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535469" w:rsidRPr="004501A1" w:rsidTr="00806D91">
        <w:trPr>
          <w:trHeight w:val="39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štúdium3.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501A1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predmety: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nie sú</w:t>
            </w: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Default="00535469" w:rsidP="00806D9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Priebežné hodnotenie: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</w:t>
            </w:r>
            <w:r>
              <w:rPr>
                <w:sz w:val="18"/>
                <w:szCs w:val="18"/>
              </w:rPr>
              <w:t>spešné absolvovanie  záverečnej skúšky pričom pre absolvovanie predmetu je potrebná aspoň 61% úspešnosť.</w:t>
            </w:r>
          </w:p>
          <w:p w:rsidR="00535469" w:rsidRDefault="00535469" w:rsidP="00806D91">
            <w:pPr>
              <w:spacing w:after="160" w:line="25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hodnotenie  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A: 100 – 91 bodov, 100% - 91 %,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B:  90 – 81bodov,    90% - 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81 %,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C:  80 – 73 bodov,  80%- 73 %,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D:  72 – 66 bodov, 72% -  66 %,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E:  65 – 61bodov,  65% - 61% 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FX: 60 a menej bodov, 60% a menej</w:t>
            </w: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</w:p>
          <w:p w:rsidR="00535469" w:rsidRDefault="00535469" w:rsidP="00806D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535469" w:rsidRPr="004501A1" w:rsidRDefault="00535469" w:rsidP="00806D91">
            <w:pPr>
              <w:pStyle w:val="TableParagraph"/>
              <w:spacing w:line="259" w:lineRule="auto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108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535469" w:rsidRPr="00EA5761" w:rsidRDefault="00535469" w:rsidP="00806D91">
            <w:p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EA5761">
              <w:rPr>
                <w:bCs/>
                <w:i/>
                <w:sz w:val="18"/>
                <w:szCs w:val="18"/>
              </w:rPr>
              <w:t>Študent nadobudne spôsobilosti v nasledujúcich oblastiach: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Verejná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správa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základne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vymedzenie.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Ústava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SR,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organizácia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štruktúra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štátu.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Príslušné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právne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predpisy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vzťahujúce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verejnú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správu.</w:t>
            </w:r>
          </w:p>
          <w:p w:rsidR="00535469" w:rsidRPr="00EA576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Organizácia</w:t>
            </w:r>
            <w:r w:rsidRPr="00EA576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riadenie</w:t>
            </w:r>
            <w:r w:rsidRPr="00EA576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jednotlivých</w:t>
            </w:r>
            <w:r w:rsidRPr="00EA576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subjektov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verejnej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správy.</w:t>
            </w:r>
          </w:p>
          <w:p w:rsidR="00535469" w:rsidRPr="00EA5761" w:rsidRDefault="00535469" w:rsidP="00535469">
            <w:pPr>
              <w:pStyle w:val="Odsekzoznamu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bCs/>
                <w:i/>
                <w:sz w:val="18"/>
                <w:szCs w:val="18"/>
              </w:rPr>
            </w:pP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pomoc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vzhľadom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kompetencie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subjektov</w:t>
            </w:r>
            <w:r w:rsidRPr="00EA576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štátu,</w:t>
            </w:r>
            <w:r w:rsidRPr="00EA576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obcí</w:t>
            </w:r>
            <w:r w:rsidRPr="00EA576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EA576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EA5761">
              <w:rPr>
                <w:rFonts w:asciiTheme="minorHAnsi" w:hAnsiTheme="minorHAnsi" w:cstheme="minorHAnsi"/>
                <w:i/>
                <w:sz w:val="18"/>
                <w:szCs w:val="18"/>
              </w:rPr>
              <w:t>VÚC.</w:t>
            </w:r>
          </w:p>
          <w:p w:rsidR="00535469" w:rsidRDefault="00535469" w:rsidP="00806D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346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334"/>
              <w:gridCol w:w="2092"/>
            </w:tblGrid>
            <w:tr w:rsidR="00535469" w:rsidRPr="004501A1" w:rsidTr="00806D91">
              <w:trPr>
                <w:trHeight w:val="581"/>
              </w:trPr>
              <w:tc>
                <w:tcPr>
                  <w:tcW w:w="9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33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092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501A1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535469" w:rsidRPr="004501A1" w:rsidTr="00806D91">
              <w:tc>
                <w:tcPr>
                  <w:tcW w:w="9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si pamätá a pomenuje, opisuje funkčnosť, organizačnú štruktúru verejnej správ a jej činnosti vo vzťahu k sociálnej práci  </w:t>
                  </w:r>
                </w:p>
              </w:tc>
              <w:tc>
                <w:tcPr>
                  <w:tcW w:w="233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09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9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vedomosti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Študent opisuje, rozlišuje, rozoznáva, interpretuje systém verejnej správy na národnej, regionálnej a lokálnej</w:t>
                  </w:r>
                  <w:r w:rsidRPr="004501A1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501A1">
                    <w:rPr>
                      <w:rFonts w:asciiTheme="minorHAnsi" w:hAnsiTheme="minorHAnsi" w:cstheme="minorHAnsi"/>
                    </w:rPr>
                    <w:t>úrovni</w:t>
                  </w:r>
                </w:p>
              </w:tc>
              <w:tc>
                <w:tcPr>
                  <w:tcW w:w="233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09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9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zručnosti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určuje, klasifikuje, identifikuje jednotlivé činnosti sociálnej práce z hľadiska </w:t>
                  </w: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subjektov verejnej správy a z hľadiska cieľových skupín klientov.</w:t>
                  </w:r>
                </w:p>
              </w:tc>
              <w:tc>
                <w:tcPr>
                  <w:tcW w:w="233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09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20 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535469" w:rsidRPr="004501A1" w:rsidTr="00806D91">
              <w:tc>
                <w:tcPr>
                  <w:tcW w:w="9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535469" w:rsidRDefault="00535469" w:rsidP="00806D91">
                  <w:pPr>
                    <w:pStyle w:val="Zkladntex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Zameranie na kompetentnosti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 xml:space="preserve">Študent vie kategorizovať systém a fungovanie verejnej správy vo vzťahu k sociálnej práci </w:t>
                  </w:r>
                </w:p>
              </w:tc>
              <w:tc>
                <w:tcPr>
                  <w:tcW w:w="233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9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501A1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535469" w:rsidRPr="004501A1" w:rsidTr="00806D91">
              <w:tc>
                <w:tcPr>
                  <w:tcW w:w="914" w:type="dxa"/>
                </w:tcPr>
                <w:p w:rsidR="00535469" w:rsidRPr="004501A1" w:rsidRDefault="00535469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34" w:type="dxa"/>
                </w:tcPr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92" w:type="dxa"/>
                </w:tcPr>
                <w:p w:rsidR="00535469" w:rsidRPr="004501A1" w:rsidRDefault="00535469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501A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535469" w:rsidRPr="004501A1" w:rsidRDefault="00535469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535469" w:rsidRPr="004501A1" w:rsidRDefault="00535469" w:rsidP="00806D91">
            <w:pPr>
              <w:pStyle w:val="TableParagraph"/>
              <w:spacing w:before="1" w:line="259" w:lineRule="auto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154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501A1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535469" w:rsidRPr="004501A1" w:rsidRDefault="00535469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Verejná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vymedzenie.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Ústava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štátu.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Príslušné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právne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predpisy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vzťahujúce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verejnú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správu.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Organizácia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riadenie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jednotlivých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subjektov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verejnej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správy.</w:t>
            </w:r>
          </w:p>
          <w:p w:rsidR="00535469" w:rsidRPr="004501A1" w:rsidRDefault="00535469" w:rsidP="00535469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before="1"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vzhľadom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kompetencie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subjektov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štátu,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obcí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VÚC.</w:t>
            </w:r>
          </w:p>
        </w:tc>
      </w:tr>
      <w:tr w:rsidR="00535469" w:rsidRPr="004501A1" w:rsidTr="00806D91">
        <w:trPr>
          <w:trHeight w:val="3254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Default="00535469" w:rsidP="00806D91">
            <w:pPr>
              <w:pStyle w:val="nova-legacy-e-listitem"/>
              <w:shd w:val="clear" w:color="auto" w:fill="FFFFFF"/>
              <w:spacing w:after="120" w:afterAutospacing="0"/>
              <w:rPr>
                <w:rFonts w:asciiTheme="minorHAnsi" w:hAnsiTheme="minorHAnsi" w:cstheme="minorHAnsi"/>
                <w:color w:val="555555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 xml:space="preserve"> SCHAVEL, M, OLÁH, M, DEREVJANIKOVÁ, Š., ZEMAN, K. Sociálna práca vo verejnej správe. </w:t>
            </w:r>
            <w:r w:rsidRPr="004501A1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VSZaSP sv. Alžbety, Bratislava,    Slovakia. ISBN: 80-8082-065-1</w:t>
            </w:r>
          </w:p>
          <w:p w:rsidR="00535469" w:rsidRPr="004501A1" w:rsidRDefault="00535469" w:rsidP="00806D91">
            <w:pPr>
              <w:pStyle w:val="nova-legacy-e-listitem"/>
              <w:shd w:val="clear" w:color="auto" w:fill="FFFFFF"/>
              <w:spacing w:after="12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535469" w:rsidRPr="004501A1" w:rsidRDefault="00535469" w:rsidP="00806D91">
            <w:pPr>
              <w:pStyle w:val="TableParagraph"/>
              <w:spacing w:line="434" w:lineRule="auto"/>
              <w:ind w:right="188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ULAHER,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Príručka</w:t>
            </w:r>
            <w:r w:rsidRPr="004501A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dobrého</w:t>
            </w:r>
            <w:r w:rsidRPr="004501A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starostu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Aktualizované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vydanie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Pdf.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Žilina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Poradca</w:t>
            </w:r>
            <w:r w:rsidRPr="004501A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podnikateľa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s.r.o.,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Úplné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znenia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zákonov 23/2019.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Žilina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Poradca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podnikateľa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s.r.o., 2019.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40 s.,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8584113062732.</w:t>
            </w:r>
          </w:p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Ústava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SR,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Listina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základných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práv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slobôd.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Šamorín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Heuréka,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ISBN: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978-80-8173-111-2.</w:t>
            </w:r>
          </w:p>
          <w:p w:rsidR="00535469" w:rsidRPr="004501A1" w:rsidRDefault="00535469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VERNARSKÝ,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501A1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501A1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Kompetencie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obecnej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samosprávy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podiel</w:t>
            </w:r>
            <w:r w:rsidRPr="004501A1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štátu</w:t>
            </w:r>
            <w:r w:rsidRPr="004501A1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ich</w:t>
            </w:r>
            <w:r w:rsidRPr="004501A1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uskutočňovaní.</w:t>
            </w:r>
            <w:r w:rsidRPr="004501A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Košice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Univerzita</w:t>
            </w:r>
            <w:r w:rsidRPr="004501A1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Pavla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Jozefa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Šafárika v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Košiciach, 2019.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258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s., 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978-80-8152-782-1.</w:t>
            </w:r>
          </w:p>
          <w:p w:rsidR="00535469" w:rsidRPr="004501A1" w:rsidRDefault="00535469" w:rsidP="00806D91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35469" w:rsidRPr="004501A1" w:rsidRDefault="00535469" w:rsidP="00806D91">
            <w:pPr>
              <w:pStyle w:val="TableParagraph"/>
              <w:spacing w:before="1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VÝROSTOVÁ,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Verejná</w:t>
            </w:r>
            <w:r w:rsidRPr="004501A1">
              <w:rPr>
                <w:rFonts w:asciiTheme="minorHAnsi" w:hAnsiTheme="minorHAnsi" w:cstheme="minorHAnsi"/>
                <w:i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správa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4501A1">
              <w:rPr>
                <w:rFonts w:asciiTheme="minorHAnsi" w:hAnsiTheme="minorHAnsi" w:cstheme="minorHAnsi"/>
                <w:i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poskytovateľ</w:t>
            </w:r>
            <w:r w:rsidRPr="004501A1">
              <w:rPr>
                <w:rFonts w:asciiTheme="minorHAnsi" w:hAnsiTheme="minorHAnsi" w:cstheme="minorHAnsi"/>
                <w:i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verejných</w:t>
            </w:r>
            <w:r w:rsidRPr="004501A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služieb</w:t>
            </w:r>
            <w:r w:rsidRPr="004501A1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501A1">
              <w:rPr>
                <w:rFonts w:asciiTheme="minorHAnsi" w:hAnsiTheme="minorHAnsi" w:cstheme="minorHAnsi"/>
                <w:i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i/>
                <w:sz w:val="18"/>
                <w:szCs w:val="18"/>
              </w:rPr>
              <w:t>štátu.</w:t>
            </w:r>
            <w:r w:rsidRPr="004501A1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Košice</w:t>
            </w:r>
            <w:r w:rsidRPr="004501A1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Univerzita</w:t>
            </w:r>
            <w:r w:rsidRPr="004501A1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Pavla</w:t>
            </w:r>
            <w:r w:rsidRPr="004501A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Jozefa</w:t>
            </w:r>
            <w:r w:rsidRPr="004501A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Šafárika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v Košiciach, 2018. 86 s.,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978-80-8152-625-1.</w:t>
            </w:r>
          </w:p>
          <w:p w:rsidR="00535469" w:rsidRPr="004501A1" w:rsidRDefault="00535469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Zákony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III/B.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Žilina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Poradca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s.r.o.,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528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s.,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978-80-8162-181-9.</w:t>
            </w:r>
          </w:p>
        </w:tc>
      </w:tr>
      <w:tr w:rsidR="00535469" w:rsidRPr="004501A1" w:rsidTr="00806D91">
        <w:trPr>
          <w:trHeight w:val="395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501A1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predmetu: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535469" w:rsidRPr="004501A1" w:rsidTr="00806D91">
        <w:trPr>
          <w:trHeight w:val="397"/>
        </w:trPr>
        <w:tc>
          <w:tcPr>
            <w:tcW w:w="9330" w:type="dxa"/>
            <w:gridSpan w:val="9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535469" w:rsidRPr="004501A1" w:rsidTr="00806D91">
        <w:trPr>
          <w:trHeight w:val="398"/>
        </w:trPr>
        <w:tc>
          <w:tcPr>
            <w:tcW w:w="9330" w:type="dxa"/>
            <w:gridSpan w:val="9"/>
            <w:tcBorders>
              <w:bottom w:val="nil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509</w:t>
            </w:r>
          </w:p>
        </w:tc>
      </w:tr>
      <w:tr w:rsidR="00535469" w:rsidRPr="004501A1" w:rsidTr="00806D91">
        <w:trPr>
          <w:trHeight w:val="395"/>
        </w:trPr>
        <w:tc>
          <w:tcPr>
            <w:tcW w:w="113" w:type="dxa"/>
            <w:tcBorders>
              <w:top w:val="nil"/>
              <w:bottom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35469" w:rsidRPr="004501A1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535469" w:rsidRPr="004501A1" w:rsidRDefault="00535469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25,93 %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15,13 %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22,99 %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17,68 %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13,56 %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535469" w:rsidRPr="004501A1" w:rsidRDefault="00535469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4,72 %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535469" w:rsidRPr="004501A1" w:rsidRDefault="00535469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35469" w:rsidRPr="004501A1" w:rsidRDefault="00535469" w:rsidP="00535469">
      <w:pPr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p w:rsidR="00535469" w:rsidRPr="004501A1" w:rsidRDefault="00535469" w:rsidP="00535469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535469" w:rsidRPr="004501A1" w:rsidTr="00806D91">
        <w:trPr>
          <w:trHeight w:val="1192"/>
        </w:trPr>
        <w:tc>
          <w:tcPr>
            <w:tcW w:w="9324" w:type="dxa"/>
          </w:tcPr>
          <w:p w:rsidR="00535469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535469" w:rsidRPr="004019E0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019E0">
              <w:rPr>
                <w:rFonts w:asciiTheme="minorHAnsi" w:hAnsiTheme="minorHAnsi" w:cstheme="minorHAnsi"/>
                <w:sz w:val="18"/>
                <w:szCs w:val="18"/>
              </w:rPr>
              <w:t>doc. PhDr. Anna Pavlovičová, PhD.</w:t>
            </w:r>
          </w:p>
          <w:p w:rsidR="00535469" w:rsidRPr="004501A1" w:rsidRDefault="00535469" w:rsidP="00806D91">
            <w:pPr>
              <w:pStyle w:val="TableParagraph"/>
              <w:spacing w:before="8" w:line="390" w:lineRule="atLeast"/>
              <w:ind w:right="6850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501A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Dušan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Demčák, PhD.</w:t>
            </w:r>
          </w:p>
        </w:tc>
      </w:tr>
      <w:tr w:rsidR="00535469" w:rsidRPr="004501A1" w:rsidTr="00806D91">
        <w:trPr>
          <w:trHeight w:val="395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501A1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535469" w:rsidRPr="004501A1" w:rsidTr="00806D91">
        <w:trPr>
          <w:trHeight w:val="397"/>
        </w:trPr>
        <w:tc>
          <w:tcPr>
            <w:tcW w:w="9324" w:type="dxa"/>
          </w:tcPr>
          <w:p w:rsidR="00535469" w:rsidRPr="004501A1" w:rsidRDefault="00535469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501A1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501A1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501A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501A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501A1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535469" w:rsidRPr="004501A1" w:rsidRDefault="00535469" w:rsidP="00535469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535469" w:rsidRPr="004501A1" w:rsidSect="00F04103">
          <w:pgSz w:w="11910" w:h="16840"/>
          <w:pgMar w:top="1940" w:right="580" w:bottom="860" w:left="420" w:header="708" w:footer="656" w:gutter="0"/>
          <w:cols w:space="708"/>
        </w:sectPr>
      </w:pPr>
    </w:p>
    <w:p w:rsidR="00054747" w:rsidRDefault="00054747" w:rsidP="00535469">
      <w:pPr>
        <w:pStyle w:val="Zkladntext"/>
      </w:pPr>
    </w:p>
    <w:sectPr w:rsidR="00054747">
      <w:pgSz w:w="11910" w:h="16840"/>
      <w:pgMar w:top="1940" w:right="580" w:bottom="860" w:left="420" w:header="708" w:footer="65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F92" w:rsidRDefault="00535469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7CB7952" wp14:editId="03FA2F56">
              <wp:simplePos x="0" y="0"/>
              <wp:positionH relativeFrom="page">
                <wp:posOffset>444500</wp:posOffset>
              </wp:positionH>
              <wp:positionV relativeFrom="page">
                <wp:posOffset>10122535</wp:posOffset>
              </wp:positionV>
              <wp:extent cx="741045" cy="124460"/>
              <wp:effectExtent l="0" t="0" r="0" b="0"/>
              <wp:wrapNone/>
              <wp:docPr id="18630601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104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6F92" w:rsidRDefault="00535469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4"/>
                            </w:rPr>
                            <w:t>T_Z_OSP_1/2020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CB79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35pt;margin-top:797.05pt;width:58.35pt;height:9.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" filled="f" stroked="f">
              <v:textbox inset="0,0,0,0">
                <w:txbxContent>
                  <w:p w:rsidR="00796F92" w:rsidRDefault="00535469">
                    <w:pPr>
                      <w:spacing w:before="14"/>
                      <w:ind w:left="20"/>
                      <w:rPr>
                        <w:rFonts w:ascii="Arial"/>
                        <w:i/>
                        <w:sz w:val="14"/>
                      </w:rPr>
                    </w:pPr>
                    <w:r>
                      <w:rPr>
                        <w:rFonts w:ascii="Arial"/>
                        <w:i/>
                        <w:sz w:val="14"/>
                      </w:rPr>
                      <w:t>T_Z_OSP_1/2020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FF6A2FA" wp14:editId="23D71528">
              <wp:simplePos x="0" y="0"/>
              <wp:positionH relativeFrom="page">
                <wp:posOffset>5517515</wp:posOffset>
              </wp:positionH>
              <wp:positionV relativeFrom="page">
                <wp:posOffset>10126345</wp:posOffset>
              </wp:positionV>
              <wp:extent cx="753110" cy="127635"/>
              <wp:effectExtent l="0" t="0" r="0" b="0"/>
              <wp:wrapNone/>
              <wp:docPr id="17618591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11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6F92" w:rsidRDefault="00535469">
                          <w:pPr>
                            <w:spacing w:line="184" w:lineRule="exact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Strana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i/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125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F6A2FA" id="Text Box 1" o:spid="_x0000_s1030" type="#_x0000_t202" style="position:absolute;left:0;text-align:left;margin-left:434.45pt;margin-top:797.35pt;width:59.3pt;height:10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" filled="f" stroked="f">
              <v:textbox inset="0,0,0,0">
                <w:txbxContent>
                  <w:p w:rsidR="00796F92" w:rsidRDefault="00535469">
                    <w:pPr>
                      <w:spacing w:line="184" w:lineRule="exact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Strana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i/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125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F92" w:rsidRDefault="00535469">
    <w:pPr>
      <w:pStyle w:val="Zkladn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454ADC" wp14:editId="635594D1">
              <wp:simplePos x="0" y="0"/>
              <wp:positionH relativeFrom="page">
                <wp:posOffset>2933700</wp:posOffset>
              </wp:positionH>
              <wp:positionV relativeFrom="page">
                <wp:posOffset>749300</wp:posOffset>
              </wp:positionV>
              <wp:extent cx="3988435" cy="266700"/>
              <wp:effectExtent l="0" t="0" r="12065" b="0"/>
              <wp:wrapNone/>
              <wp:docPr id="14582462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843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6F92" w:rsidRDefault="00535469" w:rsidP="006E1141">
                          <w:pPr>
                            <w:spacing w:before="19"/>
                            <w:ind w:left="142"/>
                            <w:rPr>
                              <w:rFonts w:ascii="Cambria" w:hAns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25"/>
                              <w:sz w:val="16"/>
                            </w:rPr>
                            <w:t>SV.</w:t>
                          </w:r>
                          <w:r>
                            <w:rPr>
                              <w:rFonts w:ascii="Cambria" w:hAnsi="Cambria"/>
                              <w:b/>
                              <w:spacing w:val="33"/>
                              <w:w w:val="1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25"/>
                              <w:sz w:val="16"/>
                            </w:rPr>
                            <w:t>ALŽBETY v Bratislave,</w:t>
                          </w:r>
                          <w:r>
                            <w:rPr>
                              <w:rFonts w:ascii="Cambria" w:hAnsi="Cambria"/>
                              <w:b/>
                              <w:spacing w:val="33"/>
                              <w:w w:val="1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25"/>
                              <w:sz w:val="16"/>
                            </w:rPr>
                            <w:t>n.o.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54A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31pt;margin-top:59pt;width:314.05pt;height:2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" filled="f" stroked="f">
              <v:textbox inset="0,0,0,0">
                <w:txbxContent>
                  <w:p w:rsidR="00796F92" w:rsidRDefault="00535469" w:rsidP="006E1141">
                    <w:pPr>
                      <w:spacing w:before="19"/>
                      <w:ind w:left="142"/>
                      <w:rPr>
                        <w:rFonts w:ascii="Cambria" w:hAnsi="Cambria"/>
                        <w:b/>
                        <w:sz w:val="16"/>
                      </w:rPr>
                    </w:pPr>
                    <w:r>
                      <w:rPr>
                        <w:rFonts w:ascii="Cambria" w:hAnsi="Cambria"/>
                        <w:b/>
                        <w:w w:val="125"/>
                        <w:sz w:val="16"/>
                      </w:rPr>
                      <w:t>SV.</w:t>
                    </w:r>
                    <w:r>
                      <w:rPr>
                        <w:rFonts w:ascii="Cambria" w:hAnsi="Cambria"/>
                        <w:b/>
                        <w:spacing w:val="33"/>
                        <w:w w:val="12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25"/>
                        <w:sz w:val="16"/>
                      </w:rPr>
                      <w:t>ALŽBETY v Bratislave,</w:t>
                    </w:r>
                    <w:r>
                      <w:rPr>
                        <w:rFonts w:ascii="Cambria" w:hAnsi="Cambria"/>
                        <w:b/>
                        <w:spacing w:val="33"/>
                        <w:w w:val="12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25"/>
                        <w:sz w:val="16"/>
                      </w:rPr>
                      <w:t>n.o.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53AF26C" wp14:editId="21730F53">
              <wp:simplePos x="0" y="0"/>
              <wp:positionH relativeFrom="page">
                <wp:posOffset>3300095</wp:posOffset>
              </wp:positionH>
              <wp:positionV relativeFrom="page">
                <wp:posOffset>452755</wp:posOffset>
              </wp:positionV>
              <wp:extent cx="2875915" cy="145415"/>
              <wp:effectExtent l="0" t="0" r="635" b="6985"/>
              <wp:wrapNone/>
              <wp:docPr id="127852695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591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6F92" w:rsidRDefault="00535469" w:rsidP="006E1141">
                          <w:pPr>
                            <w:spacing w:before="19"/>
                            <w:ind w:left="142"/>
                            <w:rPr>
                              <w:rFonts w:ascii="Cambria" w:hAns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 xml:space="preserve">ZDRAVOTNÍCTVA </w:t>
                          </w:r>
                          <w:r>
                            <w:rPr>
                              <w:rFonts w:ascii="Cambria" w:hAnsi="Cambria"/>
                              <w:b/>
                              <w:spacing w:val="37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 xml:space="preserve">A </w:t>
                          </w:r>
                          <w:r>
                            <w:rPr>
                              <w:rFonts w:ascii="Cambria" w:hAnsi="Cambria"/>
                              <w:b/>
                              <w:spacing w:val="40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 xml:space="preserve">SOCIÁLNEJ </w:t>
                          </w:r>
                          <w:r>
                            <w:rPr>
                              <w:rFonts w:ascii="Cambria" w:hAnsi="Cambria"/>
                              <w:b/>
                              <w:spacing w:val="3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>PRÁCE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3AF26C" id="Text Box 4" o:spid="_x0000_s1027" type="#_x0000_t202" style="position:absolute;left:0;text-align:left;margin-left:259.85pt;margin-top:35.65pt;width:226.45pt;height: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" filled="f" stroked="f">
              <v:textbox inset="0,0,0,0">
                <w:txbxContent>
                  <w:p w:rsidR="00796F92" w:rsidRDefault="00535469" w:rsidP="006E1141">
                    <w:pPr>
                      <w:spacing w:before="19"/>
                      <w:ind w:left="142"/>
                      <w:rPr>
                        <w:rFonts w:ascii="Cambria" w:hAnsi="Cambria"/>
                        <w:b/>
                        <w:sz w:val="1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 xml:space="preserve">ZDRAVOTNÍCTVA </w:t>
                    </w:r>
                    <w:r>
                      <w:rPr>
                        <w:rFonts w:ascii="Cambria" w:hAnsi="Cambria"/>
                        <w:b/>
                        <w:spacing w:val="37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 xml:space="preserve">A </w:t>
                    </w:r>
                    <w:r>
                      <w:rPr>
                        <w:rFonts w:ascii="Cambria" w:hAnsi="Cambria"/>
                        <w:b/>
                        <w:spacing w:val="40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 xml:space="preserve">SOCIÁLNEJ </w:t>
                    </w:r>
                    <w:r>
                      <w:rPr>
                        <w:rFonts w:ascii="Cambria" w:hAnsi="Cambria"/>
                        <w:b/>
                        <w:spacing w:val="3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>PRÁCE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61FA0D1" wp14:editId="16695E93">
              <wp:simplePos x="0" y="0"/>
              <wp:positionH relativeFrom="page">
                <wp:posOffset>2399665</wp:posOffset>
              </wp:positionH>
              <wp:positionV relativeFrom="page">
                <wp:posOffset>443230</wp:posOffset>
              </wp:positionV>
              <wp:extent cx="910590" cy="145415"/>
              <wp:effectExtent l="0" t="0" r="0" b="0"/>
              <wp:wrapNone/>
              <wp:docPr id="65774334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59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6F92" w:rsidRDefault="00535469">
                          <w:pPr>
                            <w:spacing w:before="19"/>
                            <w:ind w:left="20"/>
                            <w:rPr>
                              <w:rFonts w:ascii="Cambria" w:hAns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20"/>
                              <w:sz w:val="16"/>
                            </w:rPr>
                            <w:t>VYSOKÁ</w:t>
                          </w:r>
                          <w:r>
                            <w:rPr>
                              <w:rFonts w:ascii="Cambria" w:hAnsi="Cambria"/>
                              <w:b/>
                              <w:spacing w:val="32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20"/>
                              <w:sz w:val="16"/>
                            </w:rPr>
                            <w:t>ŠKOLA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1FA0D1" id="Text Box 5" o:spid="_x0000_s1028" type="#_x0000_t202" style="position:absolute;left:0;text-align:left;margin-left:188.95pt;margin-top:34.9pt;width:71.7pt;height:11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" filled="f" stroked="f">
              <v:textbox inset="0,0,0,0">
                <w:txbxContent>
                  <w:p w:rsidR="00796F92" w:rsidRDefault="00535469">
                    <w:pPr>
                      <w:spacing w:before="19"/>
                      <w:ind w:left="20"/>
                      <w:rPr>
                        <w:rFonts w:ascii="Cambria" w:hAnsi="Cambria"/>
                        <w:b/>
                        <w:sz w:val="16"/>
                      </w:rPr>
                    </w:pPr>
                    <w:r>
                      <w:rPr>
                        <w:rFonts w:ascii="Cambria" w:hAnsi="Cambria"/>
                        <w:b/>
                        <w:w w:val="120"/>
                        <w:sz w:val="16"/>
                      </w:rPr>
                      <w:t>VYSOKÁ</w:t>
                    </w:r>
                    <w:r>
                      <w:rPr>
                        <w:rFonts w:ascii="Cambria" w:hAnsi="Cambria"/>
                        <w:b/>
                        <w:spacing w:val="32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20"/>
                        <w:sz w:val="16"/>
                      </w:rPr>
                      <w:t>ŠKOLA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w:drawing>
        <wp:anchor distT="0" distB="0" distL="0" distR="0" simplePos="0" relativeHeight="251659264" behindDoc="1" locked="0" layoutInCell="1" allowOverlap="1" wp14:anchorId="635DEF6A" wp14:editId="25B69053">
          <wp:simplePos x="0" y="0"/>
          <wp:positionH relativeFrom="page">
            <wp:posOffset>457200</wp:posOffset>
          </wp:positionH>
          <wp:positionV relativeFrom="page">
            <wp:posOffset>450214</wp:posOffset>
          </wp:positionV>
          <wp:extent cx="797560" cy="78676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" cy="786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5423"/>
    <w:multiLevelType w:val="hybridMultilevel"/>
    <w:tmpl w:val="06EE19F0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57F01F6"/>
    <w:multiLevelType w:val="hybridMultilevel"/>
    <w:tmpl w:val="D85E1640"/>
    <w:lvl w:ilvl="0" w:tplc="0958F50E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AA60AA40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C4463414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5C628F50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8722A4D0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54B068A0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2D14D268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908A8D40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5B6C9782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8141BBA"/>
    <w:multiLevelType w:val="hybridMultilevel"/>
    <w:tmpl w:val="C7D6EF4A"/>
    <w:lvl w:ilvl="0" w:tplc="9D3C9A5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53901EEA">
      <w:numFmt w:val="bullet"/>
      <w:lvlText w:val="•"/>
      <w:lvlJc w:val="left"/>
      <w:pPr>
        <w:ind w:left="1669" w:hanging="361"/>
      </w:pPr>
      <w:rPr>
        <w:rFonts w:hint="default"/>
        <w:lang w:val="sk-SK" w:eastAsia="en-US" w:bidi="ar-SA"/>
      </w:rPr>
    </w:lvl>
    <w:lvl w:ilvl="2" w:tplc="427266F8">
      <w:numFmt w:val="bullet"/>
      <w:lvlText w:val="•"/>
      <w:lvlJc w:val="left"/>
      <w:pPr>
        <w:ind w:left="2518" w:hanging="361"/>
      </w:pPr>
      <w:rPr>
        <w:rFonts w:hint="default"/>
        <w:lang w:val="sk-SK" w:eastAsia="en-US" w:bidi="ar-SA"/>
      </w:rPr>
    </w:lvl>
    <w:lvl w:ilvl="3" w:tplc="D15066D4">
      <w:numFmt w:val="bullet"/>
      <w:lvlText w:val="•"/>
      <w:lvlJc w:val="left"/>
      <w:pPr>
        <w:ind w:left="3368" w:hanging="361"/>
      </w:pPr>
      <w:rPr>
        <w:rFonts w:hint="default"/>
        <w:lang w:val="sk-SK" w:eastAsia="en-US" w:bidi="ar-SA"/>
      </w:rPr>
    </w:lvl>
    <w:lvl w:ilvl="4" w:tplc="64D6E290">
      <w:numFmt w:val="bullet"/>
      <w:lvlText w:val="•"/>
      <w:lvlJc w:val="left"/>
      <w:pPr>
        <w:ind w:left="4217" w:hanging="361"/>
      </w:pPr>
      <w:rPr>
        <w:rFonts w:hint="default"/>
        <w:lang w:val="sk-SK" w:eastAsia="en-US" w:bidi="ar-SA"/>
      </w:rPr>
    </w:lvl>
    <w:lvl w:ilvl="5" w:tplc="5490A520">
      <w:numFmt w:val="bullet"/>
      <w:lvlText w:val="•"/>
      <w:lvlJc w:val="left"/>
      <w:pPr>
        <w:ind w:left="5067" w:hanging="361"/>
      </w:pPr>
      <w:rPr>
        <w:rFonts w:hint="default"/>
        <w:lang w:val="sk-SK" w:eastAsia="en-US" w:bidi="ar-SA"/>
      </w:rPr>
    </w:lvl>
    <w:lvl w:ilvl="6" w:tplc="5C2A33DA">
      <w:numFmt w:val="bullet"/>
      <w:lvlText w:val="•"/>
      <w:lvlJc w:val="left"/>
      <w:pPr>
        <w:ind w:left="5916" w:hanging="361"/>
      </w:pPr>
      <w:rPr>
        <w:rFonts w:hint="default"/>
        <w:lang w:val="sk-SK" w:eastAsia="en-US" w:bidi="ar-SA"/>
      </w:rPr>
    </w:lvl>
    <w:lvl w:ilvl="7" w:tplc="BE289C7C">
      <w:numFmt w:val="bullet"/>
      <w:lvlText w:val="•"/>
      <w:lvlJc w:val="left"/>
      <w:pPr>
        <w:ind w:left="6765" w:hanging="361"/>
      </w:pPr>
      <w:rPr>
        <w:rFonts w:hint="default"/>
        <w:lang w:val="sk-SK" w:eastAsia="en-US" w:bidi="ar-SA"/>
      </w:rPr>
    </w:lvl>
    <w:lvl w:ilvl="8" w:tplc="F1BC76B6">
      <w:numFmt w:val="bullet"/>
      <w:lvlText w:val="•"/>
      <w:lvlJc w:val="left"/>
      <w:pPr>
        <w:ind w:left="7615" w:hanging="361"/>
      </w:pPr>
      <w:rPr>
        <w:rFonts w:hint="default"/>
        <w:lang w:val="sk-SK" w:eastAsia="en-US" w:bidi="ar-SA"/>
      </w:rPr>
    </w:lvl>
  </w:abstractNum>
  <w:abstractNum w:abstractNumId="3" w15:restartNumberingAfterBreak="0">
    <w:nsid w:val="0AB85C78"/>
    <w:multiLevelType w:val="hybridMultilevel"/>
    <w:tmpl w:val="86C0F1B0"/>
    <w:lvl w:ilvl="0" w:tplc="732004E6">
      <w:start w:val="4"/>
      <w:numFmt w:val="decimal"/>
      <w:lvlText w:val="%1."/>
      <w:lvlJc w:val="left"/>
      <w:pPr>
        <w:ind w:left="660" w:hanging="360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sk-SK" w:eastAsia="en-US" w:bidi="ar-SA"/>
      </w:rPr>
    </w:lvl>
    <w:lvl w:ilvl="1" w:tplc="318648E0">
      <w:numFmt w:val="bullet"/>
      <w:lvlText w:val="•"/>
      <w:lvlJc w:val="left"/>
      <w:pPr>
        <w:ind w:left="1684" w:hanging="360"/>
      </w:pPr>
      <w:rPr>
        <w:rFonts w:hint="default"/>
        <w:lang w:val="sk-SK" w:eastAsia="en-US" w:bidi="ar-SA"/>
      </w:rPr>
    </w:lvl>
    <w:lvl w:ilvl="2" w:tplc="20581554">
      <w:numFmt w:val="bullet"/>
      <w:lvlText w:val="•"/>
      <w:lvlJc w:val="left"/>
      <w:pPr>
        <w:ind w:left="2709" w:hanging="360"/>
      </w:pPr>
      <w:rPr>
        <w:rFonts w:hint="default"/>
        <w:lang w:val="sk-SK" w:eastAsia="en-US" w:bidi="ar-SA"/>
      </w:rPr>
    </w:lvl>
    <w:lvl w:ilvl="3" w:tplc="7A92BBCE">
      <w:numFmt w:val="bullet"/>
      <w:lvlText w:val="•"/>
      <w:lvlJc w:val="left"/>
      <w:pPr>
        <w:ind w:left="3733" w:hanging="360"/>
      </w:pPr>
      <w:rPr>
        <w:rFonts w:hint="default"/>
        <w:lang w:val="sk-SK" w:eastAsia="en-US" w:bidi="ar-SA"/>
      </w:rPr>
    </w:lvl>
    <w:lvl w:ilvl="4" w:tplc="418AC21A">
      <w:numFmt w:val="bullet"/>
      <w:lvlText w:val="•"/>
      <w:lvlJc w:val="left"/>
      <w:pPr>
        <w:ind w:left="4758" w:hanging="360"/>
      </w:pPr>
      <w:rPr>
        <w:rFonts w:hint="default"/>
        <w:lang w:val="sk-SK" w:eastAsia="en-US" w:bidi="ar-SA"/>
      </w:rPr>
    </w:lvl>
    <w:lvl w:ilvl="5" w:tplc="F01AD2AE">
      <w:numFmt w:val="bullet"/>
      <w:lvlText w:val="•"/>
      <w:lvlJc w:val="left"/>
      <w:pPr>
        <w:ind w:left="5783" w:hanging="360"/>
      </w:pPr>
      <w:rPr>
        <w:rFonts w:hint="default"/>
        <w:lang w:val="sk-SK" w:eastAsia="en-US" w:bidi="ar-SA"/>
      </w:rPr>
    </w:lvl>
    <w:lvl w:ilvl="6" w:tplc="1E423F14">
      <w:numFmt w:val="bullet"/>
      <w:lvlText w:val="•"/>
      <w:lvlJc w:val="left"/>
      <w:pPr>
        <w:ind w:left="6807" w:hanging="360"/>
      </w:pPr>
      <w:rPr>
        <w:rFonts w:hint="default"/>
        <w:lang w:val="sk-SK" w:eastAsia="en-US" w:bidi="ar-SA"/>
      </w:rPr>
    </w:lvl>
    <w:lvl w:ilvl="7" w:tplc="34AAEDFE">
      <w:numFmt w:val="bullet"/>
      <w:lvlText w:val="•"/>
      <w:lvlJc w:val="left"/>
      <w:pPr>
        <w:ind w:left="7832" w:hanging="360"/>
      </w:pPr>
      <w:rPr>
        <w:rFonts w:hint="default"/>
        <w:lang w:val="sk-SK" w:eastAsia="en-US" w:bidi="ar-SA"/>
      </w:rPr>
    </w:lvl>
    <w:lvl w:ilvl="8" w:tplc="E7F06D46">
      <w:numFmt w:val="bullet"/>
      <w:lvlText w:val="•"/>
      <w:lvlJc w:val="left"/>
      <w:pPr>
        <w:ind w:left="8857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0B804EE1"/>
    <w:multiLevelType w:val="hybridMultilevel"/>
    <w:tmpl w:val="FFFFFFFF"/>
    <w:lvl w:ilvl="0" w:tplc="DE2A98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22623"/>
    <w:multiLevelType w:val="hybridMultilevel"/>
    <w:tmpl w:val="862021F2"/>
    <w:lvl w:ilvl="0" w:tplc="BD10A3B2">
      <w:numFmt w:val="bullet"/>
      <w:lvlText w:val=""/>
      <w:lvlJc w:val="left"/>
      <w:pPr>
        <w:ind w:left="535" w:hanging="428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6CBE359E">
      <w:numFmt w:val="bullet"/>
      <w:lvlText w:val="•"/>
      <w:lvlJc w:val="left"/>
      <w:pPr>
        <w:ind w:left="1417" w:hanging="428"/>
      </w:pPr>
      <w:rPr>
        <w:rFonts w:hint="default"/>
        <w:lang w:val="sk-SK" w:eastAsia="en-US" w:bidi="ar-SA"/>
      </w:rPr>
    </w:lvl>
    <w:lvl w:ilvl="2" w:tplc="5F408432">
      <w:numFmt w:val="bullet"/>
      <w:lvlText w:val="•"/>
      <w:lvlJc w:val="left"/>
      <w:pPr>
        <w:ind w:left="2294" w:hanging="428"/>
      </w:pPr>
      <w:rPr>
        <w:rFonts w:hint="default"/>
        <w:lang w:val="sk-SK" w:eastAsia="en-US" w:bidi="ar-SA"/>
      </w:rPr>
    </w:lvl>
    <w:lvl w:ilvl="3" w:tplc="0ED2CC20">
      <w:numFmt w:val="bullet"/>
      <w:lvlText w:val="•"/>
      <w:lvlJc w:val="left"/>
      <w:pPr>
        <w:ind w:left="3171" w:hanging="428"/>
      </w:pPr>
      <w:rPr>
        <w:rFonts w:hint="default"/>
        <w:lang w:val="sk-SK" w:eastAsia="en-US" w:bidi="ar-SA"/>
      </w:rPr>
    </w:lvl>
    <w:lvl w:ilvl="4" w:tplc="8AEA9C9A">
      <w:numFmt w:val="bullet"/>
      <w:lvlText w:val="•"/>
      <w:lvlJc w:val="left"/>
      <w:pPr>
        <w:ind w:left="4049" w:hanging="428"/>
      </w:pPr>
      <w:rPr>
        <w:rFonts w:hint="default"/>
        <w:lang w:val="sk-SK" w:eastAsia="en-US" w:bidi="ar-SA"/>
      </w:rPr>
    </w:lvl>
    <w:lvl w:ilvl="5" w:tplc="34DEB814">
      <w:numFmt w:val="bullet"/>
      <w:lvlText w:val="•"/>
      <w:lvlJc w:val="left"/>
      <w:pPr>
        <w:ind w:left="4926" w:hanging="428"/>
      </w:pPr>
      <w:rPr>
        <w:rFonts w:hint="default"/>
        <w:lang w:val="sk-SK" w:eastAsia="en-US" w:bidi="ar-SA"/>
      </w:rPr>
    </w:lvl>
    <w:lvl w:ilvl="6" w:tplc="8070B7D8">
      <w:numFmt w:val="bullet"/>
      <w:lvlText w:val="•"/>
      <w:lvlJc w:val="left"/>
      <w:pPr>
        <w:ind w:left="5803" w:hanging="428"/>
      </w:pPr>
      <w:rPr>
        <w:rFonts w:hint="default"/>
        <w:lang w:val="sk-SK" w:eastAsia="en-US" w:bidi="ar-SA"/>
      </w:rPr>
    </w:lvl>
    <w:lvl w:ilvl="7" w:tplc="84201FB2">
      <w:numFmt w:val="bullet"/>
      <w:lvlText w:val="•"/>
      <w:lvlJc w:val="left"/>
      <w:pPr>
        <w:ind w:left="6681" w:hanging="428"/>
      </w:pPr>
      <w:rPr>
        <w:rFonts w:hint="default"/>
        <w:lang w:val="sk-SK" w:eastAsia="en-US" w:bidi="ar-SA"/>
      </w:rPr>
    </w:lvl>
    <w:lvl w:ilvl="8" w:tplc="5922D61E">
      <w:numFmt w:val="bullet"/>
      <w:lvlText w:val="•"/>
      <w:lvlJc w:val="left"/>
      <w:pPr>
        <w:ind w:left="7558" w:hanging="428"/>
      </w:pPr>
      <w:rPr>
        <w:rFonts w:hint="default"/>
        <w:lang w:val="sk-SK" w:eastAsia="en-US" w:bidi="ar-SA"/>
      </w:rPr>
    </w:lvl>
  </w:abstractNum>
  <w:abstractNum w:abstractNumId="6" w15:restartNumberingAfterBreak="0">
    <w:nsid w:val="0BA43B50"/>
    <w:multiLevelType w:val="hybridMultilevel"/>
    <w:tmpl w:val="580880EA"/>
    <w:lvl w:ilvl="0" w:tplc="041B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0CF11DAF"/>
    <w:multiLevelType w:val="hybridMultilevel"/>
    <w:tmpl w:val="F7DEB704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0DB505C3"/>
    <w:multiLevelType w:val="hybridMultilevel"/>
    <w:tmpl w:val="6068FE9A"/>
    <w:lvl w:ilvl="0" w:tplc="17CC641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FD240FC0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87AC3954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CED8BE10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F03A8B54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A1C0AEBC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FC4CAFDC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0A221C08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A99895F0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0E3831E2"/>
    <w:multiLevelType w:val="hybridMultilevel"/>
    <w:tmpl w:val="E82C8830"/>
    <w:lvl w:ilvl="0" w:tplc="0E3A1D16">
      <w:numFmt w:val="bullet"/>
      <w:lvlText w:val=""/>
      <w:lvlJc w:val="left"/>
      <w:pPr>
        <w:ind w:left="535" w:hanging="358"/>
      </w:pPr>
      <w:rPr>
        <w:rFonts w:hint="default"/>
        <w:w w:val="100"/>
        <w:lang w:val="sk-SK" w:eastAsia="en-US" w:bidi="ar-SA"/>
      </w:rPr>
    </w:lvl>
    <w:lvl w:ilvl="1" w:tplc="5874F47A">
      <w:numFmt w:val="bullet"/>
      <w:lvlText w:val="•"/>
      <w:lvlJc w:val="left"/>
      <w:pPr>
        <w:ind w:left="1417" w:hanging="358"/>
      </w:pPr>
      <w:rPr>
        <w:rFonts w:hint="default"/>
        <w:lang w:val="sk-SK" w:eastAsia="en-US" w:bidi="ar-SA"/>
      </w:rPr>
    </w:lvl>
    <w:lvl w:ilvl="2" w:tplc="ACB053D4">
      <w:numFmt w:val="bullet"/>
      <w:lvlText w:val="•"/>
      <w:lvlJc w:val="left"/>
      <w:pPr>
        <w:ind w:left="2294" w:hanging="358"/>
      </w:pPr>
      <w:rPr>
        <w:rFonts w:hint="default"/>
        <w:lang w:val="sk-SK" w:eastAsia="en-US" w:bidi="ar-SA"/>
      </w:rPr>
    </w:lvl>
    <w:lvl w:ilvl="3" w:tplc="4606BFDE">
      <w:numFmt w:val="bullet"/>
      <w:lvlText w:val="•"/>
      <w:lvlJc w:val="left"/>
      <w:pPr>
        <w:ind w:left="3171" w:hanging="358"/>
      </w:pPr>
      <w:rPr>
        <w:rFonts w:hint="default"/>
        <w:lang w:val="sk-SK" w:eastAsia="en-US" w:bidi="ar-SA"/>
      </w:rPr>
    </w:lvl>
    <w:lvl w:ilvl="4" w:tplc="1F90494A">
      <w:numFmt w:val="bullet"/>
      <w:lvlText w:val="•"/>
      <w:lvlJc w:val="left"/>
      <w:pPr>
        <w:ind w:left="4049" w:hanging="358"/>
      </w:pPr>
      <w:rPr>
        <w:rFonts w:hint="default"/>
        <w:lang w:val="sk-SK" w:eastAsia="en-US" w:bidi="ar-SA"/>
      </w:rPr>
    </w:lvl>
    <w:lvl w:ilvl="5" w:tplc="ED52E348">
      <w:numFmt w:val="bullet"/>
      <w:lvlText w:val="•"/>
      <w:lvlJc w:val="left"/>
      <w:pPr>
        <w:ind w:left="4926" w:hanging="358"/>
      </w:pPr>
      <w:rPr>
        <w:rFonts w:hint="default"/>
        <w:lang w:val="sk-SK" w:eastAsia="en-US" w:bidi="ar-SA"/>
      </w:rPr>
    </w:lvl>
    <w:lvl w:ilvl="6" w:tplc="DB804E2E">
      <w:numFmt w:val="bullet"/>
      <w:lvlText w:val="•"/>
      <w:lvlJc w:val="left"/>
      <w:pPr>
        <w:ind w:left="5803" w:hanging="358"/>
      </w:pPr>
      <w:rPr>
        <w:rFonts w:hint="default"/>
        <w:lang w:val="sk-SK" w:eastAsia="en-US" w:bidi="ar-SA"/>
      </w:rPr>
    </w:lvl>
    <w:lvl w:ilvl="7" w:tplc="9D46168A">
      <w:numFmt w:val="bullet"/>
      <w:lvlText w:val="•"/>
      <w:lvlJc w:val="left"/>
      <w:pPr>
        <w:ind w:left="6681" w:hanging="358"/>
      </w:pPr>
      <w:rPr>
        <w:rFonts w:hint="default"/>
        <w:lang w:val="sk-SK" w:eastAsia="en-US" w:bidi="ar-SA"/>
      </w:rPr>
    </w:lvl>
    <w:lvl w:ilvl="8" w:tplc="F17A5486">
      <w:numFmt w:val="bullet"/>
      <w:lvlText w:val="•"/>
      <w:lvlJc w:val="left"/>
      <w:pPr>
        <w:ind w:left="7558" w:hanging="358"/>
      </w:pPr>
      <w:rPr>
        <w:rFonts w:hint="default"/>
        <w:lang w:val="sk-SK" w:eastAsia="en-US" w:bidi="ar-SA"/>
      </w:rPr>
    </w:lvl>
  </w:abstractNum>
  <w:abstractNum w:abstractNumId="10" w15:restartNumberingAfterBreak="0">
    <w:nsid w:val="0F985CC9"/>
    <w:multiLevelType w:val="hybridMultilevel"/>
    <w:tmpl w:val="C76E7B98"/>
    <w:lvl w:ilvl="0" w:tplc="D924F726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F2CC307E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C0F860AC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09BE20D2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A31E1ED6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580AE646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B3DA2C6C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8EAE4BC2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B740A832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1" w15:restartNumberingAfterBreak="0">
    <w:nsid w:val="10302A17"/>
    <w:multiLevelType w:val="hybridMultilevel"/>
    <w:tmpl w:val="4D0643C6"/>
    <w:lvl w:ilvl="0" w:tplc="16029E0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F342AFDA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B54E2914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6270CE82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DB86452E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707E22CC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62DAD388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8AA8EF48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1C08BB8C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10512EDE"/>
    <w:multiLevelType w:val="hybridMultilevel"/>
    <w:tmpl w:val="71E013B6"/>
    <w:lvl w:ilvl="0" w:tplc="7EF4EF2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1A16474E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EFF416D0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AD2033D6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FDFEB3AC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63DC76F4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E45EA9D8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5A5C0474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2A42B22C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3" w15:restartNumberingAfterBreak="0">
    <w:nsid w:val="11757229"/>
    <w:multiLevelType w:val="hybridMultilevel"/>
    <w:tmpl w:val="BFF01248"/>
    <w:lvl w:ilvl="0" w:tplc="DAAEC58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CF28E6E0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DF20598C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A426DFDA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3A1CAC16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43E86BF0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776830B2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ACF0E73A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2AE61056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4" w15:restartNumberingAfterBreak="0">
    <w:nsid w:val="121150AB"/>
    <w:multiLevelType w:val="hybridMultilevel"/>
    <w:tmpl w:val="E8DA86EC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1215751A"/>
    <w:multiLevelType w:val="hybridMultilevel"/>
    <w:tmpl w:val="941EEF10"/>
    <w:lvl w:ilvl="0" w:tplc="BB206FDA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9796FD64">
      <w:numFmt w:val="bullet"/>
      <w:lvlText w:val="•"/>
      <w:lvlJc w:val="left"/>
      <w:pPr>
        <w:ind w:left="1778" w:hanging="360"/>
      </w:pPr>
      <w:rPr>
        <w:rFonts w:hint="default"/>
        <w:lang w:val="sk-SK" w:eastAsia="en-US" w:bidi="ar-SA"/>
      </w:rPr>
    </w:lvl>
    <w:lvl w:ilvl="2" w:tplc="8EC24B90">
      <w:numFmt w:val="bullet"/>
      <w:lvlText w:val="•"/>
      <w:lvlJc w:val="left"/>
      <w:pPr>
        <w:ind w:left="2616" w:hanging="360"/>
      </w:pPr>
      <w:rPr>
        <w:rFonts w:hint="default"/>
        <w:lang w:val="sk-SK" w:eastAsia="en-US" w:bidi="ar-SA"/>
      </w:rPr>
    </w:lvl>
    <w:lvl w:ilvl="3" w:tplc="4DF29480">
      <w:numFmt w:val="bullet"/>
      <w:lvlText w:val="•"/>
      <w:lvlJc w:val="left"/>
      <w:pPr>
        <w:ind w:left="3454" w:hanging="360"/>
      </w:pPr>
      <w:rPr>
        <w:rFonts w:hint="default"/>
        <w:lang w:val="sk-SK" w:eastAsia="en-US" w:bidi="ar-SA"/>
      </w:rPr>
    </w:lvl>
    <w:lvl w:ilvl="4" w:tplc="796EEE4C">
      <w:numFmt w:val="bullet"/>
      <w:lvlText w:val="•"/>
      <w:lvlJc w:val="left"/>
      <w:pPr>
        <w:ind w:left="4292" w:hanging="360"/>
      </w:pPr>
      <w:rPr>
        <w:rFonts w:hint="default"/>
        <w:lang w:val="sk-SK" w:eastAsia="en-US" w:bidi="ar-SA"/>
      </w:rPr>
    </w:lvl>
    <w:lvl w:ilvl="5" w:tplc="6EAA0D8A">
      <w:numFmt w:val="bullet"/>
      <w:lvlText w:val="•"/>
      <w:lvlJc w:val="left"/>
      <w:pPr>
        <w:ind w:left="5130" w:hanging="360"/>
      </w:pPr>
      <w:rPr>
        <w:rFonts w:hint="default"/>
        <w:lang w:val="sk-SK" w:eastAsia="en-US" w:bidi="ar-SA"/>
      </w:rPr>
    </w:lvl>
    <w:lvl w:ilvl="6" w:tplc="CFC8EB38">
      <w:numFmt w:val="bullet"/>
      <w:lvlText w:val="•"/>
      <w:lvlJc w:val="left"/>
      <w:pPr>
        <w:ind w:left="5968" w:hanging="360"/>
      </w:pPr>
      <w:rPr>
        <w:rFonts w:hint="default"/>
        <w:lang w:val="sk-SK" w:eastAsia="en-US" w:bidi="ar-SA"/>
      </w:rPr>
    </w:lvl>
    <w:lvl w:ilvl="7" w:tplc="42C61B60">
      <w:numFmt w:val="bullet"/>
      <w:lvlText w:val="•"/>
      <w:lvlJc w:val="left"/>
      <w:pPr>
        <w:ind w:left="6806" w:hanging="360"/>
      </w:pPr>
      <w:rPr>
        <w:rFonts w:hint="default"/>
        <w:lang w:val="sk-SK" w:eastAsia="en-US" w:bidi="ar-SA"/>
      </w:rPr>
    </w:lvl>
    <w:lvl w:ilvl="8" w:tplc="846CADF0">
      <w:numFmt w:val="bullet"/>
      <w:lvlText w:val="•"/>
      <w:lvlJc w:val="left"/>
      <w:pPr>
        <w:ind w:left="7644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127E11A9"/>
    <w:multiLevelType w:val="hybridMultilevel"/>
    <w:tmpl w:val="7CEE56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0D560B"/>
    <w:multiLevelType w:val="hybridMultilevel"/>
    <w:tmpl w:val="78C6E720"/>
    <w:lvl w:ilvl="0" w:tplc="041B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 w15:restartNumberingAfterBreak="0">
    <w:nsid w:val="162E0F79"/>
    <w:multiLevelType w:val="hybridMultilevel"/>
    <w:tmpl w:val="8BBACBA8"/>
    <w:lvl w:ilvl="0" w:tplc="600C3BD4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C74AECDC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523A0228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F59E4754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BC0A617A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24702A06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857C8EE6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8F5E94D2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B11608B0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19" w15:restartNumberingAfterBreak="0">
    <w:nsid w:val="16376134"/>
    <w:multiLevelType w:val="hybridMultilevel"/>
    <w:tmpl w:val="C51AF9F6"/>
    <w:lvl w:ilvl="0" w:tplc="DFD0C55A">
      <w:start w:val="1"/>
      <w:numFmt w:val="upperRoman"/>
      <w:lvlText w:val="%1."/>
      <w:lvlJc w:val="left"/>
      <w:pPr>
        <w:ind w:left="107" w:hanging="142"/>
      </w:pPr>
      <w:rPr>
        <w:rFonts w:ascii="Calibri" w:eastAsia="Calibri" w:hAnsi="Calibri" w:cs="Calibri" w:hint="default"/>
        <w:w w:val="100"/>
        <w:sz w:val="18"/>
        <w:szCs w:val="18"/>
        <w:lang w:val="sk-SK" w:eastAsia="en-US" w:bidi="ar-SA"/>
      </w:rPr>
    </w:lvl>
    <w:lvl w:ilvl="1" w:tplc="8B9435BE">
      <w:numFmt w:val="bullet"/>
      <w:lvlText w:val="•"/>
      <w:lvlJc w:val="left"/>
      <w:pPr>
        <w:ind w:left="1021" w:hanging="142"/>
      </w:pPr>
      <w:rPr>
        <w:rFonts w:hint="default"/>
        <w:lang w:val="sk-SK" w:eastAsia="en-US" w:bidi="ar-SA"/>
      </w:rPr>
    </w:lvl>
    <w:lvl w:ilvl="2" w:tplc="2DC43A78">
      <w:numFmt w:val="bullet"/>
      <w:lvlText w:val="•"/>
      <w:lvlJc w:val="left"/>
      <w:pPr>
        <w:ind w:left="1942" w:hanging="142"/>
      </w:pPr>
      <w:rPr>
        <w:rFonts w:hint="default"/>
        <w:lang w:val="sk-SK" w:eastAsia="en-US" w:bidi="ar-SA"/>
      </w:rPr>
    </w:lvl>
    <w:lvl w:ilvl="3" w:tplc="93F8105C">
      <w:numFmt w:val="bullet"/>
      <w:lvlText w:val="•"/>
      <w:lvlJc w:val="left"/>
      <w:pPr>
        <w:ind w:left="2863" w:hanging="142"/>
      </w:pPr>
      <w:rPr>
        <w:rFonts w:hint="default"/>
        <w:lang w:val="sk-SK" w:eastAsia="en-US" w:bidi="ar-SA"/>
      </w:rPr>
    </w:lvl>
    <w:lvl w:ilvl="4" w:tplc="EB862944">
      <w:numFmt w:val="bullet"/>
      <w:lvlText w:val="•"/>
      <w:lvlJc w:val="left"/>
      <w:pPr>
        <w:ind w:left="3785" w:hanging="142"/>
      </w:pPr>
      <w:rPr>
        <w:rFonts w:hint="default"/>
        <w:lang w:val="sk-SK" w:eastAsia="en-US" w:bidi="ar-SA"/>
      </w:rPr>
    </w:lvl>
    <w:lvl w:ilvl="5" w:tplc="744AD398">
      <w:numFmt w:val="bullet"/>
      <w:lvlText w:val="•"/>
      <w:lvlJc w:val="left"/>
      <w:pPr>
        <w:ind w:left="4706" w:hanging="142"/>
      </w:pPr>
      <w:rPr>
        <w:rFonts w:hint="default"/>
        <w:lang w:val="sk-SK" w:eastAsia="en-US" w:bidi="ar-SA"/>
      </w:rPr>
    </w:lvl>
    <w:lvl w:ilvl="6" w:tplc="2D64E2FE">
      <w:numFmt w:val="bullet"/>
      <w:lvlText w:val="•"/>
      <w:lvlJc w:val="left"/>
      <w:pPr>
        <w:ind w:left="5627" w:hanging="142"/>
      </w:pPr>
      <w:rPr>
        <w:rFonts w:hint="default"/>
        <w:lang w:val="sk-SK" w:eastAsia="en-US" w:bidi="ar-SA"/>
      </w:rPr>
    </w:lvl>
    <w:lvl w:ilvl="7" w:tplc="C480FACA">
      <w:numFmt w:val="bullet"/>
      <w:lvlText w:val="•"/>
      <w:lvlJc w:val="left"/>
      <w:pPr>
        <w:ind w:left="6549" w:hanging="142"/>
      </w:pPr>
      <w:rPr>
        <w:rFonts w:hint="default"/>
        <w:lang w:val="sk-SK" w:eastAsia="en-US" w:bidi="ar-SA"/>
      </w:rPr>
    </w:lvl>
    <w:lvl w:ilvl="8" w:tplc="9DE84FAE">
      <w:numFmt w:val="bullet"/>
      <w:lvlText w:val="•"/>
      <w:lvlJc w:val="left"/>
      <w:pPr>
        <w:ind w:left="7470" w:hanging="142"/>
      </w:pPr>
      <w:rPr>
        <w:rFonts w:hint="default"/>
        <w:lang w:val="sk-SK" w:eastAsia="en-US" w:bidi="ar-SA"/>
      </w:rPr>
    </w:lvl>
  </w:abstractNum>
  <w:abstractNum w:abstractNumId="20" w15:restartNumberingAfterBreak="0">
    <w:nsid w:val="17D15F8A"/>
    <w:multiLevelType w:val="hybridMultilevel"/>
    <w:tmpl w:val="DF66D390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1" w15:restartNumberingAfterBreak="0">
    <w:nsid w:val="19451114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1E09DE"/>
    <w:multiLevelType w:val="hybridMultilevel"/>
    <w:tmpl w:val="3C68C30A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3" w15:restartNumberingAfterBreak="0">
    <w:nsid w:val="1E4D2AF7"/>
    <w:multiLevelType w:val="hybridMultilevel"/>
    <w:tmpl w:val="E6700ECA"/>
    <w:lvl w:ilvl="0" w:tplc="B71C494C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659ED73A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86C00C00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CCC2E066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60006F72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E0BC19EA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6DF83B50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B55AE3A0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1E585870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24" w15:restartNumberingAfterBreak="0">
    <w:nsid w:val="20BA3102"/>
    <w:multiLevelType w:val="hybridMultilevel"/>
    <w:tmpl w:val="881C3978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5" w15:restartNumberingAfterBreak="0">
    <w:nsid w:val="22181A9A"/>
    <w:multiLevelType w:val="hybridMultilevel"/>
    <w:tmpl w:val="6F1268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A00893"/>
    <w:multiLevelType w:val="hybridMultilevel"/>
    <w:tmpl w:val="64E04CC0"/>
    <w:lvl w:ilvl="0" w:tplc="AB22ACC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3ED044B"/>
    <w:multiLevelType w:val="hybridMultilevel"/>
    <w:tmpl w:val="A2B68C1C"/>
    <w:lvl w:ilvl="0" w:tplc="ACB8BF80">
      <w:start w:val="1"/>
      <w:numFmt w:val="decimal"/>
      <w:lvlText w:val="%1."/>
      <w:lvlJc w:val="left"/>
      <w:pPr>
        <w:ind w:left="828" w:hanging="361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sk-SK" w:eastAsia="en-US" w:bidi="ar-SA"/>
      </w:rPr>
    </w:lvl>
    <w:lvl w:ilvl="1" w:tplc="0C9C0F4E">
      <w:numFmt w:val="bullet"/>
      <w:lvlText w:val="•"/>
      <w:lvlJc w:val="left"/>
      <w:pPr>
        <w:ind w:left="1669" w:hanging="361"/>
      </w:pPr>
      <w:rPr>
        <w:rFonts w:hint="default"/>
        <w:lang w:val="sk-SK" w:eastAsia="en-US" w:bidi="ar-SA"/>
      </w:rPr>
    </w:lvl>
    <w:lvl w:ilvl="2" w:tplc="9CE480CE">
      <w:numFmt w:val="bullet"/>
      <w:lvlText w:val="•"/>
      <w:lvlJc w:val="left"/>
      <w:pPr>
        <w:ind w:left="2518" w:hanging="361"/>
      </w:pPr>
      <w:rPr>
        <w:rFonts w:hint="default"/>
        <w:lang w:val="sk-SK" w:eastAsia="en-US" w:bidi="ar-SA"/>
      </w:rPr>
    </w:lvl>
    <w:lvl w:ilvl="3" w:tplc="EC341812">
      <w:numFmt w:val="bullet"/>
      <w:lvlText w:val="•"/>
      <w:lvlJc w:val="left"/>
      <w:pPr>
        <w:ind w:left="3367" w:hanging="361"/>
      </w:pPr>
      <w:rPr>
        <w:rFonts w:hint="default"/>
        <w:lang w:val="sk-SK" w:eastAsia="en-US" w:bidi="ar-SA"/>
      </w:rPr>
    </w:lvl>
    <w:lvl w:ilvl="4" w:tplc="B948B440">
      <w:numFmt w:val="bullet"/>
      <w:lvlText w:val="•"/>
      <w:lvlJc w:val="left"/>
      <w:pPr>
        <w:ind w:left="4217" w:hanging="361"/>
      </w:pPr>
      <w:rPr>
        <w:rFonts w:hint="default"/>
        <w:lang w:val="sk-SK" w:eastAsia="en-US" w:bidi="ar-SA"/>
      </w:rPr>
    </w:lvl>
    <w:lvl w:ilvl="5" w:tplc="68586388">
      <w:numFmt w:val="bullet"/>
      <w:lvlText w:val="•"/>
      <w:lvlJc w:val="left"/>
      <w:pPr>
        <w:ind w:left="5066" w:hanging="361"/>
      </w:pPr>
      <w:rPr>
        <w:rFonts w:hint="default"/>
        <w:lang w:val="sk-SK" w:eastAsia="en-US" w:bidi="ar-SA"/>
      </w:rPr>
    </w:lvl>
    <w:lvl w:ilvl="6" w:tplc="BEC41B22">
      <w:numFmt w:val="bullet"/>
      <w:lvlText w:val="•"/>
      <w:lvlJc w:val="left"/>
      <w:pPr>
        <w:ind w:left="5915" w:hanging="361"/>
      </w:pPr>
      <w:rPr>
        <w:rFonts w:hint="default"/>
        <w:lang w:val="sk-SK" w:eastAsia="en-US" w:bidi="ar-SA"/>
      </w:rPr>
    </w:lvl>
    <w:lvl w:ilvl="7" w:tplc="44E6A404">
      <w:numFmt w:val="bullet"/>
      <w:lvlText w:val="•"/>
      <w:lvlJc w:val="left"/>
      <w:pPr>
        <w:ind w:left="6765" w:hanging="361"/>
      </w:pPr>
      <w:rPr>
        <w:rFonts w:hint="default"/>
        <w:lang w:val="sk-SK" w:eastAsia="en-US" w:bidi="ar-SA"/>
      </w:rPr>
    </w:lvl>
    <w:lvl w:ilvl="8" w:tplc="DBF83624">
      <w:numFmt w:val="bullet"/>
      <w:lvlText w:val="•"/>
      <w:lvlJc w:val="left"/>
      <w:pPr>
        <w:ind w:left="7614" w:hanging="361"/>
      </w:pPr>
      <w:rPr>
        <w:rFonts w:hint="default"/>
        <w:lang w:val="sk-SK" w:eastAsia="en-US" w:bidi="ar-SA"/>
      </w:rPr>
    </w:lvl>
  </w:abstractNum>
  <w:abstractNum w:abstractNumId="28" w15:restartNumberingAfterBreak="0">
    <w:nsid w:val="23FF1D61"/>
    <w:multiLevelType w:val="hybridMultilevel"/>
    <w:tmpl w:val="7F80F5AE"/>
    <w:lvl w:ilvl="0" w:tplc="E07EC18E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D5FCA106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D0EA34C8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6E46F5E0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55588B8E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2EA02C62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0F8CC226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E1E0F6A2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6A24621A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29" w15:restartNumberingAfterBreak="0">
    <w:nsid w:val="245807AB"/>
    <w:multiLevelType w:val="hybridMultilevel"/>
    <w:tmpl w:val="9E386A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7285629"/>
    <w:multiLevelType w:val="hybridMultilevel"/>
    <w:tmpl w:val="C23047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D76C58"/>
    <w:multiLevelType w:val="hybridMultilevel"/>
    <w:tmpl w:val="81947186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2" w15:restartNumberingAfterBreak="0">
    <w:nsid w:val="29A85C8D"/>
    <w:multiLevelType w:val="hybridMultilevel"/>
    <w:tmpl w:val="869A2B42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3" w15:restartNumberingAfterBreak="0">
    <w:nsid w:val="2B5D45BF"/>
    <w:multiLevelType w:val="hybridMultilevel"/>
    <w:tmpl w:val="27DC9AAA"/>
    <w:lvl w:ilvl="0" w:tplc="16A4ED88">
      <w:start w:val="1"/>
      <w:numFmt w:val="upperRoman"/>
      <w:lvlText w:val="%1."/>
      <w:lvlJc w:val="left"/>
      <w:pPr>
        <w:ind w:left="827" w:hanging="72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187" w:hanging="360"/>
      </w:pPr>
    </w:lvl>
    <w:lvl w:ilvl="2" w:tplc="041B001B" w:tentative="1">
      <w:start w:val="1"/>
      <w:numFmt w:val="lowerRoman"/>
      <w:lvlText w:val="%3."/>
      <w:lvlJc w:val="right"/>
      <w:pPr>
        <w:ind w:left="1907" w:hanging="180"/>
      </w:pPr>
    </w:lvl>
    <w:lvl w:ilvl="3" w:tplc="041B000F" w:tentative="1">
      <w:start w:val="1"/>
      <w:numFmt w:val="decimal"/>
      <w:lvlText w:val="%4."/>
      <w:lvlJc w:val="left"/>
      <w:pPr>
        <w:ind w:left="2627" w:hanging="360"/>
      </w:pPr>
    </w:lvl>
    <w:lvl w:ilvl="4" w:tplc="041B0019" w:tentative="1">
      <w:start w:val="1"/>
      <w:numFmt w:val="lowerLetter"/>
      <w:lvlText w:val="%5."/>
      <w:lvlJc w:val="left"/>
      <w:pPr>
        <w:ind w:left="3347" w:hanging="360"/>
      </w:pPr>
    </w:lvl>
    <w:lvl w:ilvl="5" w:tplc="041B001B" w:tentative="1">
      <w:start w:val="1"/>
      <w:numFmt w:val="lowerRoman"/>
      <w:lvlText w:val="%6."/>
      <w:lvlJc w:val="right"/>
      <w:pPr>
        <w:ind w:left="4067" w:hanging="180"/>
      </w:pPr>
    </w:lvl>
    <w:lvl w:ilvl="6" w:tplc="041B000F" w:tentative="1">
      <w:start w:val="1"/>
      <w:numFmt w:val="decimal"/>
      <w:lvlText w:val="%7."/>
      <w:lvlJc w:val="left"/>
      <w:pPr>
        <w:ind w:left="4787" w:hanging="360"/>
      </w:pPr>
    </w:lvl>
    <w:lvl w:ilvl="7" w:tplc="041B0019" w:tentative="1">
      <w:start w:val="1"/>
      <w:numFmt w:val="lowerLetter"/>
      <w:lvlText w:val="%8."/>
      <w:lvlJc w:val="left"/>
      <w:pPr>
        <w:ind w:left="5507" w:hanging="360"/>
      </w:pPr>
    </w:lvl>
    <w:lvl w:ilvl="8" w:tplc="041B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4" w15:restartNumberingAfterBreak="0">
    <w:nsid w:val="2BBD204C"/>
    <w:multiLevelType w:val="hybridMultilevel"/>
    <w:tmpl w:val="6E483912"/>
    <w:lvl w:ilvl="0" w:tplc="16029E06">
      <w:numFmt w:val="bullet"/>
      <w:lvlText w:val=""/>
      <w:lvlJc w:val="left"/>
      <w:pPr>
        <w:ind w:left="642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5" w15:restartNumberingAfterBreak="0">
    <w:nsid w:val="2BCF602D"/>
    <w:multiLevelType w:val="hybridMultilevel"/>
    <w:tmpl w:val="D8FE467E"/>
    <w:lvl w:ilvl="0" w:tplc="16029E06">
      <w:numFmt w:val="bullet"/>
      <w:lvlText w:val=""/>
      <w:lvlJc w:val="left"/>
      <w:pPr>
        <w:ind w:left="642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6" w15:restartNumberingAfterBreak="0">
    <w:nsid w:val="2DE854E5"/>
    <w:multiLevelType w:val="hybridMultilevel"/>
    <w:tmpl w:val="3022EBF8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7" w15:restartNumberingAfterBreak="0">
    <w:nsid w:val="2E437DF5"/>
    <w:multiLevelType w:val="hybridMultilevel"/>
    <w:tmpl w:val="F74CC7B6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8" w15:restartNumberingAfterBreak="0">
    <w:nsid w:val="2E937781"/>
    <w:multiLevelType w:val="hybridMultilevel"/>
    <w:tmpl w:val="D0946066"/>
    <w:lvl w:ilvl="0" w:tplc="825469F0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7E389D84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6E089402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A2FC048E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1BA4E0AA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5E627472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D18C9022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08563D98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5D666E5A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39" w15:restartNumberingAfterBreak="0">
    <w:nsid w:val="30933B2B"/>
    <w:multiLevelType w:val="hybridMultilevel"/>
    <w:tmpl w:val="404E6D32"/>
    <w:lvl w:ilvl="0" w:tplc="797042C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FD486054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0A747C08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BE1E403A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3A7AD5E0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914462FC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E4B6B5FE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7C0E90AE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063460BA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40" w15:restartNumberingAfterBreak="0">
    <w:nsid w:val="313A30C4"/>
    <w:multiLevelType w:val="hybridMultilevel"/>
    <w:tmpl w:val="18524C0A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1" w15:restartNumberingAfterBreak="0">
    <w:nsid w:val="31C63A8D"/>
    <w:multiLevelType w:val="hybridMultilevel"/>
    <w:tmpl w:val="C5A62AA0"/>
    <w:lvl w:ilvl="0" w:tplc="51BE5BD8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42D55AE"/>
    <w:multiLevelType w:val="hybridMultilevel"/>
    <w:tmpl w:val="15B413CA"/>
    <w:lvl w:ilvl="0" w:tplc="51BE5BD8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B80A184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AF2A81E2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351E248C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60D89B58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17E65748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B8482846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7DE89B0C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ABF08E54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43" w15:restartNumberingAfterBreak="0">
    <w:nsid w:val="355247CD"/>
    <w:multiLevelType w:val="hybridMultilevel"/>
    <w:tmpl w:val="857EA6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656451F"/>
    <w:multiLevelType w:val="hybridMultilevel"/>
    <w:tmpl w:val="D898FF12"/>
    <w:lvl w:ilvl="0" w:tplc="FBE65682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2C566CEE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70921122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BA68CAD0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2AA0A1B6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2B442D1E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47BA058E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9404CD6C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311663B8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45" w15:restartNumberingAfterBreak="0">
    <w:nsid w:val="380F6564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39553725"/>
    <w:multiLevelType w:val="hybridMultilevel"/>
    <w:tmpl w:val="862E3D68"/>
    <w:lvl w:ilvl="0" w:tplc="2152BEC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E4C03820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B19C45B6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C206E0E4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41F83CDA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CD3E6B7E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49D6225E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DD744CAA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6D7EE456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47" w15:restartNumberingAfterBreak="0">
    <w:nsid w:val="3B491D4B"/>
    <w:multiLevelType w:val="hybridMultilevel"/>
    <w:tmpl w:val="1B64141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3BAB4A61"/>
    <w:multiLevelType w:val="hybridMultilevel"/>
    <w:tmpl w:val="85AEC50E"/>
    <w:lvl w:ilvl="0" w:tplc="AB22ACC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D7328A6"/>
    <w:multiLevelType w:val="hybridMultilevel"/>
    <w:tmpl w:val="50A2D3D2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0" w15:restartNumberingAfterBreak="0">
    <w:nsid w:val="429E5EF4"/>
    <w:multiLevelType w:val="hybridMultilevel"/>
    <w:tmpl w:val="08306CDE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1" w15:restartNumberingAfterBreak="0">
    <w:nsid w:val="42FC1204"/>
    <w:multiLevelType w:val="hybridMultilevel"/>
    <w:tmpl w:val="B45CB6F2"/>
    <w:lvl w:ilvl="0" w:tplc="FC76C188">
      <w:numFmt w:val="bullet"/>
      <w:lvlText w:val=""/>
      <w:lvlJc w:val="left"/>
      <w:pPr>
        <w:ind w:left="535" w:hanging="428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354AD150">
      <w:numFmt w:val="bullet"/>
      <w:lvlText w:val="•"/>
      <w:lvlJc w:val="left"/>
      <w:pPr>
        <w:ind w:left="1416" w:hanging="428"/>
      </w:pPr>
      <w:rPr>
        <w:rFonts w:hint="default"/>
        <w:lang w:val="sk-SK" w:eastAsia="en-US" w:bidi="ar-SA"/>
      </w:rPr>
    </w:lvl>
    <w:lvl w:ilvl="2" w:tplc="833C0E86">
      <w:numFmt w:val="bullet"/>
      <w:lvlText w:val="•"/>
      <w:lvlJc w:val="left"/>
      <w:pPr>
        <w:ind w:left="2293" w:hanging="428"/>
      </w:pPr>
      <w:rPr>
        <w:rFonts w:hint="default"/>
        <w:lang w:val="sk-SK" w:eastAsia="en-US" w:bidi="ar-SA"/>
      </w:rPr>
    </w:lvl>
    <w:lvl w:ilvl="3" w:tplc="AD1A6BE0">
      <w:numFmt w:val="bullet"/>
      <w:lvlText w:val="•"/>
      <w:lvlJc w:val="left"/>
      <w:pPr>
        <w:ind w:left="3170" w:hanging="428"/>
      </w:pPr>
      <w:rPr>
        <w:rFonts w:hint="default"/>
        <w:lang w:val="sk-SK" w:eastAsia="en-US" w:bidi="ar-SA"/>
      </w:rPr>
    </w:lvl>
    <w:lvl w:ilvl="4" w:tplc="DAA8F212">
      <w:numFmt w:val="bullet"/>
      <w:lvlText w:val="•"/>
      <w:lvlJc w:val="left"/>
      <w:pPr>
        <w:ind w:left="4047" w:hanging="428"/>
      </w:pPr>
      <w:rPr>
        <w:rFonts w:hint="default"/>
        <w:lang w:val="sk-SK" w:eastAsia="en-US" w:bidi="ar-SA"/>
      </w:rPr>
    </w:lvl>
    <w:lvl w:ilvl="5" w:tplc="3A28A422">
      <w:numFmt w:val="bullet"/>
      <w:lvlText w:val="•"/>
      <w:lvlJc w:val="left"/>
      <w:pPr>
        <w:ind w:left="4924" w:hanging="428"/>
      </w:pPr>
      <w:rPr>
        <w:rFonts w:hint="default"/>
        <w:lang w:val="sk-SK" w:eastAsia="en-US" w:bidi="ar-SA"/>
      </w:rPr>
    </w:lvl>
    <w:lvl w:ilvl="6" w:tplc="5B08D32C">
      <w:numFmt w:val="bullet"/>
      <w:lvlText w:val="•"/>
      <w:lvlJc w:val="left"/>
      <w:pPr>
        <w:ind w:left="5800" w:hanging="428"/>
      </w:pPr>
      <w:rPr>
        <w:rFonts w:hint="default"/>
        <w:lang w:val="sk-SK" w:eastAsia="en-US" w:bidi="ar-SA"/>
      </w:rPr>
    </w:lvl>
    <w:lvl w:ilvl="7" w:tplc="CF3E35AE">
      <w:numFmt w:val="bullet"/>
      <w:lvlText w:val="•"/>
      <w:lvlJc w:val="left"/>
      <w:pPr>
        <w:ind w:left="6677" w:hanging="428"/>
      </w:pPr>
      <w:rPr>
        <w:rFonts w:hint="default"/>
        <w:lang w:val="sk-SK" w:eastAsia="en-US" w:bidi="ar-SA"/>
      </w:rPr>
    </w:lvl>
    <w:lvl w:ilvl="8" w:tplc="DCDEE262">
      <w:numFmt w:val="bullet"/>
      <w:lvlText w:val="•"/>
      <w:lvlJc w:val="left"/>
      <w:pPr>
        <w:ind w:left="7554" w:hanging="428"/>
      </w:pPr>
      <w:rPr>
        <w:rFonts w:hint="default"/>
        <w:lang w:val="sk-SK" w:eastAsia="en-US" w:bidi="ar-SA"/>
      </w:rPr>
    </w:lvl>
  </w:abstractNum>
  <w:abstractNum w:abstractNumId="52" w15:restartNumberingAfterBreak="0">
    <w:nsid w:val="442D3712"/>
    <w:multiLevelType w:val="hybridMultilevel"/>
    <w:tmpl w:val="DCCAAA24"/>
    <w:lvl w:ilvl="0" w:tplc="A49219A4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03A64E46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40463FCA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A672D72C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3294ACE6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7E3AD7E6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0BF65602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E8A0EA60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0A34BD56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53" w15:restartNumberingAfterBreak="0">
    <w:nsid w:val="47BB26DF"/>
    <w:multiLevelType w:val="hybridMultilevel"/>
    <w:tmpl w:val="C4F69AAE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4" w15:restartNumberingAfterBreak="0">
    <w:nsid w:val="47CD3CF7"/>
    <w:multiLevelType w:val="hybridMultilevel"/>
    <w:tmpl w:val="5C929F0C"/>
    <w:lvl w:ilvl="0" w:tplc="AB22ACC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77D6AF72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46A6C2C6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BF3E1DF6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C3AAF7F0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3EA2586E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FF9EFF34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FC0AC85A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9D5A1AF8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55" w15:restartNumberingAfterBreak="0">
    <w:nsid w:val="4AEB5F4D"/>
    <w:multiLevelType w:val="hybridMultilevel"/>
    <w:tmpl w:val="D1B23516"/>
    <w:lvl w:ilvl="0" w:tplc="E4F29E08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0E4E4302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010CA790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AE848032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65C0CF50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D9DE9462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F2D43972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4588E54A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084A78BA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56" w15:restartNumberingAfterBreak="0">
    <w:nsid w:val="4CB32586"/>
    <w:multiLevelType w:val="hybridMultilevel"/>
    <w:tmpl w:val="82A80AB0"/>
    <w:lvl w:ilvl="0" w:tplc="82406256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19E0286A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D5B2999E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C88AD70E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BF280858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934EB69A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CFBAC7D2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7B527158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96BADFF6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57" w15:restartNumberingAfterBreak="0">
    <w:nsid w:val="50F51121"/>
    <w:multiLevelType w:val="hybridMultilevel"/>
    <w:tmpl w:val="BD8C25F4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8" w15:restartNumberingAfterBreak="0">
    <w:nsid w:val="510026FC"/>
    <w:multiLevelType w:val="hybridMultilevel"/>
    <w:tmpl w:val="9EFE16B0"/>
    <w:lvl w:ilvl="0" w:tplc="AB5EB77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8F18F840">
      <w:numFmt w:val="bullet"/>
      <w:lvlText w:val="•"/>
      <w:lvlJc w:val="left"/>
      <w:pPr>
        <w:ind w:left="1669" w:hanging="361"/>
      </w:pPr>
      <w:rPr>
        <w:rFonts w:hint="default"/>
        <w:lang w:val="sk-SK" w:eastAsia="en-US" w:bidi="ar-SA"/>
      </w:rPr>
    </w:lvl>
    <w:lvl w:ilvl="2" w:tplc="5060F18A">
      <w:numFmt w:val="bullet"/>
      <w:lvlText w:val="•"/>
      <w:lvlJc w:val="left"/>
      <w:pPr>
        <w:ind w:left="2518" w:hanging="361"/>
      </w:pPr>
      <w:rPr>
        <w:rFonts w:hint="default"/>
        <w:lang w:val="sk-SK" w:eastAsia="en-US" w:bidi="ar-SA"/>
      </w:rPr>
    </w:lvl>
    <w:lvl w:ilvl="3" w:tplc="B9C6853A">
      <w:numFmt w:val="bullet"/>
      <w:lvlText w:val="•"/>
      <w:lvlJc w:val="left"/>
      <w:pPr>
        <w:ind w:left="3367" w:hanging="361"/>
      </w:pPr>
      <w:rPr>
        <w:rFonts w:hint="default"/>
        <w:lang w:val="sk-SK" w:eastAsia="en-US" w:bidi="ar-SA"/>
      </w:rPr>
    </w:lvl>
    <w:lvl w:ilvl="4" w:tplc="A308F02C">
      <w:numFmt w:val="bullet"/>
      <w:lvlText w:val="•"/>
      <w:lvlJc w:val="left"/>
      <w:pPr>
        <w:ind w:left="4217" w:hanging="361"/>
      </w:pPr>
      <w:rPr>
        <w:rFonts w:hint="default"/>
        <w:lang w:val="sk-SK" w:eastAsia="en-US" w:bidi="ar-SA"/>
      </w:rPr>
    </w:lvl>
    <w:lvl w:ilvl="5" w:tplc="5F8E38DC">
      <w:numFmt w:val="bullet"/>
      <w:lvlText w:val="•"/>
      <w:lvlJc w:val="left"/>
      <w:pPr>
        <w:ind w:left="5066" w:hanging="361"/>
      </w:pPr>
      <w:rPr>
        <w:rFonts w:hint="default"/>
        <w:lang w:val="sk-SK" w:eastAsia="en-US" w:bidi="ar-SA"/>
      </w:rPr>
    </w:lvl>
    <w:lvl w:ilvl="6" w:tplc="E29620D8">
      <w:numFmt w:val="bullet"/>
      <w:lvlText w:val="•"/>
      <w:lvlJc w:val="left"/>
      <w:pPr>
        <w:ind w:left="5915" w:hanging="361"/>
      </w:pPr>
      <w:rPr>
        <w:rFonts w:hint="default"/>
        <w:lang w:val="sk-SK" w:eastAsia="en-US" w:bidi="ar-SA"/>
      </w:rPr>
    </w:lvl>
    <w:lvl w:ilvl="7" w:tplc="444EC264">
      <w:numFmt w:val="bullet"/>
      <w:lvlText w:val="•"/>
      <w:lvlJc w:val="left"/>
      <w:pPr>
        <w:ind w:left="6765" w:hanging="361"/>
      </w:pPr>
      <w:rPr>
        <w:rFonts w:hint="default"/>
        <w:lang w:val="sk-SK" w:eastAsia="en-US" w:bidi="ar-SA"/>
      </w:rPr>
    </w:lvl>
    <w:lvl w:ilvl="8" w:tplc="10E23000">
      <w:numFmt w:val="bullet"/>
      <w:lvlText w:val="•"/>
      <w:lvlJc w:val="left"/>
      <w:pPr>
        <w:ind w:left="7614" w:hanging="361"/>
      </w:pPr>
      <w:rPr>
        <w:rFonts w:hint="default"/>
        <w:lang w:val="sk-SK" w:eastAsia="en-US" w:bidi="ar-SA"/>
      </w:rPr>
    </w:lvl>
  </w:abstractNum>
  <w:abstractNum w:abstractNumId="59" w15:restartNumberingAfterBreak="0">
    <w:nsid w:val="512E1AA8"/>
    <w:multiLevelType w:val="hybridMultilevel"/>
    <w:tmpl w:val="B71A0108"/>
    <w:lvl w:ilvl="0" w:tplc="AB22ACC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2373EAF"/>
    <w:multiLevelType w:val="hybridMultilevel"/>
    <w:tmpl w:val="E48EA022"/>
    <w:lvl w:ilvl="0" w:tplc="CA3C18A2">
      <w:numFmt w:val="bullet"/>
      <w:lvlText w:val=""/>
      <w:lvlJc w:val="left"/>
      <w:pPr>
        <w:ind w:left="535" w:hanging="428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6908EEB6">
      <w:numFmt w:val="bullet"/>
      <w:lvlText w:val="•"/>
      <w:lvlJc w:val="left"/>
      <w:pPr>
        <w:ind w:left="1417" w:hanging="428"/>
      </w:pPr>
      <w:rPr>
        <w:rFonts w:hint="default"/>
        <w:lang w:val="sk-SK" w:eastAsia="en-US" w:bidi="ar-SA"/>
      </w:rPr>
    </w:lvl>
    <w:lvl w:ilvl="2" w:tplc="74D69FF8">
      <w:numFmt w:val="bullet"/>
      <w:lvlText w:val="•"/>
      <w:lvlJc w:val="left"/>
      <w:pPr>
        <w:ind w:left="2294" w:hanging="428"/>
      </w:pPr>
      <w:rPr>
        <w:rFonts w:hint="default"/>
        <w:lang w:val="sk-SK" w:eastAsia="en-US" w:bidi="ar-SA"/>
      </w:rPr>
    </w:lvl>
    <w:lvl w:ilvl="3" w:tplc="71D0BBA6">
      <w:numFmt w:val="bullet"/>
      <w:lvlText w:val="•"/>
      <w:lvlJc w:val="left"/>
      <w:pPr>
        <w:ind w:left="3171" w:hanging="428"/>
      </w:pPr>
      <w:rPr>
        <w:rFonts w:hint="default"/>
        <w:lang w:val="sk-SK" w:eastAsia="en-US" w:bidi="ar-SA"/>
      </w:rPr>
    </w:lvl>
    <w:lvl w:ilvl="4" w:tplc="43F0D0DE">
      <w:numFmt w:val="bullet"/>
      <w:lvlText w:val="•"/>
      <w:lvlJc w:val="left"/>
      <w:pPr>
        <w:ind w:left="4049" w:hanging="428"/>
      </w:pPr>
      <w:rPr>
        <w:rFonts w:hint="default"/>
        <w:lang w:val="sk-SK" w:eastAsia="en-US" w:bidi="ar-SA"/>
      </w:rPr>
    </w:lvl>
    <w:lvl w:ilvl="5" w:tplc="760C064A">
      <w:numFmt w:val="bullet"/>
      <w:lvlText w:val="•"/>
      <w:lvlJc w:val="left"/>
      <w:pPr>
        <w:ind w:left="4926" w:hanging="428"/>
      </w:pPr>
      <w:rPr>
        <w:rFonts w:hint="default"/>
        <w:lang w:val="sk-SK" w:eastAsia="en-US" w:bidi="ar-SA"/>
      </w:rPr>
    </w:lvl>
    <w:lvl w:ilvl="6" w:tplc="80223FD0">
      <w:numFmt w:val="bullet"/>
      <w:lvlText w:val="•"/>
      <w:lvlJc w:val="left"/>
      <w:pPr>
        <w:ind w:left="5803" w:hanging="428"/>
      </w:pPr>
      <w:rPr>
        <w:rFonts w:hint="default"/>
        <w:lang w:val="sk-SK" w:eastAsia="en-US" w:bidi="ar-SA"/>
      </w:rPr>
    </w:lvl>
    <w:lvl w:ilvl="7" w:tplc="6B8C40C0">
      <w:numFmt w:val="bullet"/>
      <w:lvlText w:val="•"/>
      <w:lvlJc w:val="left"/>
      <w:pPr>
        <w:ind w:left="6681" w:hanging="428"/>
      </w:pPr>
      <w:rPr>
        <w:rFonts w:hint="default"/>
        <w:lang w:val="sk-SK" w:eastAsia="en-US" w:bidi="ar-SA"/>
      </w:rPr>
    </w:lvl>
    <w:lvl w:ilvl="8" w:tplc="612E95BE">
      <w:numFmt w:val="bullet"/>
      <w:lvlText w:val="•"/>
      <w:lvlJc w:val="left"/>
      <w:pPr>
        <w:ind w:left="7558" w:hanging="428"/>
      </w:pPr>
      <w:rPr>
        <w:rFonts w:hint="default"/>
        <w:lang w:val="sk-SK" w:eastAsia="en-US" w:bidi="ar-SA"/>
      </w:rPr>
    </w:lvl>
  </w:abstractNum>
  <w:abstractNum w:abstractNumId="61" w15:restartNumberingAfterBreak="0">
    <w:nsid w:val="569E270F"/>
    <w:multiLevelType w:val="hybridMultilevel"/>
    <w:tmpl w:val="FFFFFFFF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57AF0E3B"/>
    <w:multiLevelType w:val="hybridMultilevel"/>
    <w:tmpl w:val="322C5392"/>
    <w:lvl w:ilvl="0" w:tplc="9A2C2A84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82B4ACF2">
      <w:numFmt w:val="bullet"/>
      <w:lvlText w:val="•"/>
      <w:lvlJc w:val="left"/>
      <w:pPr>
        <w:ind w:left="1292" w:hanging="284"/>
      </w:pPr>
      <w:rPr>
        <w:rFonts w:hint="default"/>
        <w:lang w:val="sk-SK" w:eastAsia="en-US" w:bidi="ar-SA"/>
      </w:rPr>
    </w:lvl>
    <w:lvl w:ilvl="2" w:tplc="563E07DC">
      <w:numFmt w:val="bullet"/>
      <w:lvlText w:val="•"/>
      <w:lvlJc w:val="left"/>
      <w:pPr>
        <w:ind w:left="2184" w:hanging="284"/>
      </w:pPr>
      <w:rPr>
        <w:rFonts w:hint="default"/>
        <w:lang w:val="sk-SK" w:eastAsia="en-US" w:bidi="ar-SA"/>
      </w:rPr>
    </w:lvl>
    <w:lvl w:ilvl="3" w:tplc="CCAA2738">
      <w:numFmt w:val="bullet"/>
      <w:lvlText w:val="•"/>
      <w:lvlJc w:val="left"/>
      <w:pPr>
        <w:ind w:left="3076" w:hanging="284"/>
      </w:pPr>
      <w:rPr>
        <w:rFonts w:hint="default"/>
        <w:lang w:val="sk-SK" w:eastAsia="en-US" w:bidi="ar-SA"/>
      </w:rPr>
    </w:lvl>
    <w:lvl w:ilvl="4" w:tplc="EE221D50">
      <w:numFmt w:val="bullet"/>
      <w:lvlText w:val="•"/>
      <w:lvlJc w:val="left"/>
      <w:pPr>
        <w:ind w:left="3968" w:hanging="284"/>
      </w:pPr>
      <w:rPr>
        <w:rFonts w:hint="default"/>
        <w:lang w:val="sk-SK" w:eastAsia="en-US" w:bidi="ar-SA"/>
      </w:rPr>
    </w:lvl>
    <w:lvl w:ilvl="5" w:tplc="E2EC0F4E">
      <w:numFmt w:val="bullet"/>
      <w:lvlText w:val="•"/>
      <w:lvlJc w:val="left"/>
      <w:pPr>
        <w:ind w:left="4860" w:hanging="284"/>
      </w:pPr>
      <w:rPr>
        <w:rFonts w:hint="default"/>
        <w:lang w:val="sk-SK" w:eastAsia="en-US" w:bidi="ar-SA"/>
      </w:rPr>
    </w:lvl>
    <w:lvl w:ilvl="6" w:tplc="6D303C1C">
      <w:numFmt w:val="bullet"/>
      <w:lvlText w:val="•"/>
      <w:lvlJc w:val="left"/>
      <w:pPr>
        <w:ind w:left="5752" w:hanging="284"/>
      </w:pPr>
      <w:rPr>
        <w:rFonts w:hint="default"/>
        <w:lang w:val="sk-SK" w:eastAsia="en-US" w:bidi="ar-SA"/>
      </w:rPr>
    </w:lvl>
    <w:lvl w:ilvl="7" w:tplc="7DA80F16">
      <w:numFmt w:val="bullet"/>
      <w:lvlText w:val="•"/>
      <w:lvlJc w:val="left"/>
      <w:pPr>
        <w:ind w:left="6644" w:hanging="284"/>
      </w:pPr>
      <w:rPr>
        <w:rFonts w:hint="default"/>
        <w:lang w:val="sk-SK" w:eastAsia="en-US" w:bidi="ar-SA"/>
      </w:rPr>
    </w:lvl>
    <w:lvl w:ilvl="8" w:tplc="21CCD4BA">
      <w:numFmt w:val="bullet"/>
      <w:lvlText w:val="•"/>
      <w:lvlJc w:val="left"/>
      <w:pPr>
        <w:ind w:left="7536" w:hanging="284"/>
      </w:pPr>
      <w:rPr>
        <w:rFonts w:hint="default"/>
        <w:lang w:val="sk-SK" w:eastAsia="en-US" w:bidi="ar-SA"/>
      </w:rPr>
    </w:lvl>
  </w:abstractNum>
  <w:abstractNum w:abstractNumId="63" w15:restartNumberingAfterBreak="0">
    <w:nsid w:val="597C2A2E"/>
    <w:multiLevelType w:val="hybridMultilevel"/>
    <w:tmpl w:val="AE2C6644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4" w15:restartNumberingAfterBreak="0">
    <w:nsid w:val="59E72B33"/>
    <w:multiLevelType w:val="hybridMultilevel"/>
    <w:tmpl w:val="F01CE294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5" w15:restartNumberingAfterBreak="0">
    <w:nsid w:val="5A0D78B3"/>
    <w:multiLevelType w:val="hybridMultilevel"/>
    <w:tmpl w:val="78A26AB4"/>
    <w:lvl w:ilvl="0" w:tplc="108E7030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6824B40E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2C005024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E6480792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AA24912E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165C1066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8B187E84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1EAE5B10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112C2A2A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66" w15:restartNumberingAfterBreak="0">
    <w:nsid w:val="5A762802"/>
    <w:multiLevelType w:val="hybridMultilevel"/>
    <w:tmpl w:val="0D442B58"/>
    <w:lvl w:ilvl="0" w:tplc="2F9E421C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A6A81252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201AFD3E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D382B540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E35E203C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EFE6EEE2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1D301F9A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9ABEE6DA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BBF8A5DE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67" w15:restartNumberingAfterBreak="0">
    <w:nsid w:val="5ADF65AE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BDA79B4"/>
    <w:multiLevelType w:val="hybridMultilevel"/>
    <w:tmpl w:val="7E48F4DC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9" w15:restartNumberingAfterBreak="0">
    <w:nsid w:val="5C272028"/>
    <w:multiLevelType w:val="hybridMultilevel"/>
    <w:tmpl w:val="FFFFFFFF"/>
    <w:lvl w:ilvl="0" w:tplc="B446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D2179B7"/>
    <w:multiLevelType w:val="hybridMultilevel"/>
    <w:tmpl w:val="85720AF4"/>
    <w:lvl w:ilvl="0" w:tplc="A9803B9E">
      <w:numFmt w:val="bullet"/>
      <w:lvlText w:val=""/>
      <w:lvlJc w:val="left"/>
      <w:pPr>
        <w:ind w:left="391" w:hanging="209"/>
      </w:pPr>
      <w:rPr>
        <w:rFonts w:ascii="Symbol" w:eastAsia="Symbol" w:hAnsi="Symbol" w:cs="Symbol" w:hint="default"/>
        <w:w w:val="100"/>
        <w:sz w:val="16"/>
        <w:szCs w:val="16"/>
        <w:lang w:val="sk-SK" w:eastAsia="en-US" w:bidi="ar-SA"/>
      </w:rPr>
    </w:lvl>
    <w:lvl w:ilvl="1" w:tplc="9760A4E6">
      <w:numFmt w:val="bullet"/>
      <w:lvlText w:val="•"/>
      <w:lvlJc w:val="left"/>
      <w:pPr>
        <w:ind w:left="1292" w:hanging="209"/>
      </w:pPr>
      <w:rPr>
        <w:rFonts w:hint="default"/>
        <w:lang w:val="sk-SK" w:eastAsia="en-US" w:bidi="ar-SA"/>
      </w:rPr>
    </w:lvl>
    <w:lvl w:ilvl="2" w:tplc="B5B0BC4C">
      <w:numFmt w:val="bullet"/>
      <w:lvlText w:val="•"/>
      <w:lvlJc w:val="left"/>
      <w:pPr>
        <w:ind w:left="2184" w:hanging="209"/>
      </w:pPr>
      <w:rPr>
        <w:rFonts w:hint="default"/>
        <w:lang w:val="sk-SK" w:eastAsia="en-US" w:bidi="ar-SA"/>
      </w:rPr>
    </w:lvl>
    <w:lvl w:ilvl="3" w:tplc="30B4C9B8">
      <w:numFmt w:val="bullet"/>
      <w:lvlText w:val="•"/>
      <w:lvlJc w:val="left"/>
      <w:pPr>
        <w:ind w:left="3076" w:hanging="209"/>
      </w:pPr>
      <w:rPr>
        <w:rFonts w:hint="default"/>
        <w:lang w:val="sk-SK" w:eastAsia="en-US" w:bidi="ar-SA"/>
      </w:rPr>
    </w:lvl>
    <w:lvl w:ilvl="4" w:tplc="510A554C">
      <w:numFmt w:val="bullet"/>
      <w:lvlText w:val="•"/>
      <w:lvlJc w:val="left"/>
      <w:pPr>
        <w:ind w:left="3968" w:hanging="209"/>
      </w:pPr>
      <w:rPr>
        <w:rFonts w:hint="default"/>
        <w:lang w:val="sk-SK" w:eastAsia="en-US" w:bidi="ar-SA"/>
      </w:rPr>
    </w:lvl>
    <w:lvl w:ilvl="5" w:tplc="BFACB952">
      <w:numFmt w:val="bullet"/>
      <w:lvlText w:val="•"/>
      <w:lvlJc w:val="left"/>
      <w:pPr>
        <w:ind w:left="4860" w:hanging="209"/>
      </w:pPr>
      <w:rPr>
        <w:rFonts w:hint="default"/>
        <w:lang w:val="sk-SK" w:eastAsia="en-US" w:bidi="ar-SA"/>
      </w:rPr>
    </w:lvl>
    <w:lvl w:ilvl="6" w:tplc="304AE788">
      <w:numFmt w:val="bullet"/>
      <w:lvlText w:val="•"/>
      <w:lvlJc w:val="left"/>
      <w:pPr>
        <w:ind w:left="5752" w:hanging="209"/>
      </w:pPr>
      <w:rPr>
        <w:rFonts w:hint="default"/>
        <w:lang w:val="sk-SK" w:eastAsia="en-US" w:bidi="ar-SA"/>
      </w:rPr>
    </w:lvl>
    <w:lvl w:ilvl="7" w:tplc="03C0210A">
      <w:numFmt w:val="bullet"/>
      <w:lvlText w:val="•"/>
      <w:lvlJc w:val="left"/>
      <w:pPr>
        <w:ind w:left="6644" w:hanging="209"/>
      </w:pPr>
      <w:rPr>
        <w:rFonts w:hint="default"/>
        <w:lang w:val="sk-SK" w:eastAsia="en-US" w:bidi="ar-SA"/>
      </w:rPr>
    </w:lvl>
    <w:lvl w:ilvl="8" w:tplc="019C14D6">
      <w:numFmt w:val="bullet"/>
      <w:lvlText w:val="•"/>
      <w:lvlJc w:val="left"/>
      <w:pPr>
        <w:ind w:left="7536" w:hanging="209"/>
      </w:pPr>
      <w:rPr>
        <w:rFonts w:hint="default"/>
        <w:lang w:val="sk-SK" w:eastAsia="en-US" w:bidi="ar-SA"/>
      </w:rPr>
    </w:lvl>
  </w:abstractNum>
  <w:abstractNum w:abstractNumId="71" w15:restartNumberingAfterBreak="0">
    <w:nsid w:val="60D632B0"/>
    <w:multiLevelType w:val="hybridMultilevel"/>
    <w:tmpl w:val="732019C8"/>
    <w:lvl w:ilvl="0" w:tplc="84BEEBF6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FA44C700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F71EEC16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85EAC924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E7EAB0E0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1AFEC1EC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F76225C4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49F4770A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29EA77B6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72" w15:restartNumberingAfterBreak="0">
    <w:nsid w:val="60DC14F4"/>
    <w:multiLevelType w:val="hybridMultilevel"/>
    <w:tmpl w:val="28EE9A6E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3" w15:restartNumberingAfterBreak="0">
    <w:nsid w:val="62BD352A"/>
    <w:multiLevelType w:val="hybridMultilevel"/>
    <w:tmpl w:val="823805F8"/>
    <w:lvl w:ilvl="0" w:tplc="041B0001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74" w15:restartNumberingAfterBreak="0">
    <w:nsid w:val="638D7696"/>
    <w:multiLevelType w:val="hybridMultilevel"/>
    <w:tmpl w:val="738C5D48"/>
    <w:lvl w:ilvl="0" w:tplc="690EB918">
      <w:start w:val="1"/>
      <w:numFmt w:val="upperRoman"/>
      <w:lvlText w:val="%1."/>
      <w:lvlJc w:val="left"/>
      <w:pPr>
        <w:ind w:left="1110" w:hanging="72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70" w:hanging="360"/>
      </w:pPr>
    </w:lvl>
    <w:lvl w:ilvl="2" w:tplc="041B001B" w:tentative="1">
      <w:start w:val="1"/>
      <w:numFmt w:val="lowerRoman"/>
      <w:lvlText w:val="%3."/>
      <w:lvlJc w:val="right"/>
      <w:pPr>
        <w:ind w:left="2190" w:hanging="180"/>
      </w:pPr>
    </w:lvl>
    <w:lvl w:ilvl="3" w:tplc="041B000F" w:tentative="1">
      <w:start w:val="1"/>
      <w:numFmt w:val="decimal"/>
      <w:lvlText w:val="%4."/>
      <w:lvlJc w:val="left"/>
      <w:pPr>
        <w:ind w:left="2910" w:hanging="360"/>
      </w:pPr>
    </w:lvl>
    <w:lvl w:ilvl="4" w:tplc="041B0019" w:tentative="1">
      <w:start w:val="1"/>
      <w:numFmt w:val="lowerLetter"/>
      <w:lvlText w:val="%5."/>
      <w:lvlJc w:val="left"/>
      <w:pPr>
        <w:ind w:left="3630" w:hanging="360"/>
      </w:pPr>
    </w:lvl>
    <w:lvl w:ilvl="5" w:tplc="041B001B" w:tentative="1">
      <w:start w:val="1"/>
      <w:numFmt w:val="lowerRoman"/>
      <w:lvlText w:val="%6."/>
      <w:lvlJc w:val="right"/>
      <w:pPr>
        <w:ind w:left="4350" w:hanging="180"/>
      </w:pPr>
    </w:lvl>
    <w:lvl w:ilvl="6" w:tplc="041B000F" w:tentative="1">
      <w:start w:val="1"/>
      <w:numFmt w:val="decimal"/>
      <w:lvlText w:val="%7."/>
      <w:lvlJc w:val="left"/>
      <w:pPr>
        <w:ind w:left="5070" w:hanging="360"/>
      </w:pPr>
    </w:lvl>
    <w:lvl w:ilvl="7" w:tplc="041B0019" w:tentative="1">
      <w:start w:val="1"/>
      <w:numFmt w:val="lowerLetter"/>
      <w:lvlText w:val="%8."/>
      <w:lvlJc w:val="left"/>
      <w:pPr>
        <w:ind w:left="5790" w:hanging="360"/>
      </w:pPr>
    </w:lvl>
    <w:lvl w:ilvl="8" w:tplc="041B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5" w15:restartNumberingAfterBreak="0">
    <w:nsid w:val="65663F64"/>
    <w:multiLevelType w:val="hybridMultilevel"/>
    <w:tmpl w:val="101C6D5E"/>
    <w:lvl w:ilvl="0" w:tplc="8238086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33DAB61A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8ACE94B8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E7262820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CB3AFB2A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466C0D92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DA80E7F8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96F6C4AC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9124A968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76" w15:restartNumberingAfterBreak="0">
    <w:nsid w:val="66231776"/>
    <w:multiLevelType w:val="hybridMultilevel"/>
    <w:tmpl w:val="6268AB7A"/>
    <w:lvl w:ilvl="0" w:tplc="1D4E9B24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5872767E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4D925E70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58E246F4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930E0366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AC0E0D0C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E4FE70E6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AC50EE16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61B02ECE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77" w15:restartNumberingAfterBreak="0">
    <w:nsid w:val="666D3308"/>
    <w:multiLevelType w:val="hybridMultilevel"/>
    <w:tmpl w:val="F1F84E9A"/>
    <w:lvl w:ilvl="0" w:tplc="041B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8" w15:restartNumberingAfterBreak="0">
    <w:nsid w:val="677A70B5"/>
    <w:multiLevelType w:val="hybridMultilevel"/>
    <w:tmpl w:val="36D60696"/>
    <w:lvl w:ilvl="0" w:tplc="AB22ACCA">
      <w:numFmt w:val="bullet"/>
      <w:lvlText w:val=""/>
      <w:lvlJc w:val="left"/>
      <w:pPr>
        <w:ind w:left="642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9" w15:restartNumberingAfterBreak="0">
    <w:nsid w:val="68183C23"/>
    <w:multiLevelType w:val="hybridMultilevel"/>
    <w:tmpl w:val="9FBEAD02"/>
    <w:lvl w:ilvl="0" w:tplc="C7F8FFD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7946CD02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5F581EEE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DD68A1D2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78A4CE98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4802D21E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4CB42846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50BA3FCE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29C60D06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80" w15:restartNumberingAfterBreak="0">
    <w:nsid w:val="683B78AB"/>
    <w:multiLevelType w:val="hybridMultilevel"/>
    <w:tmpl w:val="17F8C990"/>
    <w:lvl w:ilvl="0" w:tplc="32484000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8B6C52AA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DAE066C2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994A396E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BD1C5CF4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9650ED18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6A92BA9E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F06C052A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71F4340E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81" w15:restartNumberingAfterBreak="0">
    <w:nsid w:val="68874AC7"/>
    <w:multiLevelType w:val="hybridMultilevel"/>
    <w:tmpl w:val="04BCFF30"/>
    <w:lvl w:ilvl="0" w:tplc="905C8D58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113EC04E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FC82B5E8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06F2C6D2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F03E3708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75C68E5A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A6C42E7A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797892AE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9386051A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82" w15:restartNumberingAfterBreak="0">
    <w:nsid w:val="69CB50B0"/>
    <w:multiLevelType w:val="hybridMultilevel"/>
    <w:tmpl w:val="4A60A6D4"/>
    <w:lvl w:ilvl="0" w:tplc="A9106F98">
      <w:numFmt w:val="bullet"/>
      <w:lvlText w:val=""/>
      <w:lvlJc w:val="left"/>
      <w:pPr>
        <w:ind w:left="535" w:hanging="428"/>
      </w:pPr>
      <w:rPr>
        <w:rFonts w:hint="default"/>
        <w:w w:val="100"/>
        <w:lang w:val="sk-SK" w:eastAsia="en-US" w:bidi="ar-SA"/>
      </w:rPr>
    </w:lvl>
    <w:lvl w:ilvl="1" w:tplc="8DA8DA10">
      <w:numFmt w:val="bullet"/>
      <w:lvlText w:val="•"/>
      <w:lvlJc w:val="left"/>
      <w:pPr>
        <w:ind w:left="1418" w:hanging="428"/>
      </w:pPr>
      <w:rPr>
        <w:rFonts w:hint="default"/>
        <w:lang w:val="sk-SK" w:eastAsia="en-US" w:bidi="ar-SA"/>
      </w:rPr>
    </w:lvl>
    <w:lvl w:ilvl="2" w:tplc="586A5FCE">
      <w:numFmt w:val="bullet"/>
      <w:lvlText w:val="•"/>
      <w:lvlJc w:val="left"/>
      <w:pPr>
        <w:ind w:left="2296" w:hanging="428"/>
      </w:pPr>
      <w:rPr>
        <w:rFonts w:hint="default"/>
        <w:lang w:val="sk-SK" w:eastAsia="en-US" w:bidi="ar-SA"/>
      </w:rPr>
    </w:lvl>
    <w:lvl w:ilvl="3" w:tplc="BF34C8DE">
      <w:numFmt w:val="bullet"/>
      <w:lvlText w:val="•"/>
      <w:lvlJc w:val="left"/>
      <w:pPr>
        <w:ind w:left="3174" w:hanging="428"/>
      </w:pPr>
      <w:rPr>
        <w:rFonts w:hint="default"/>
        <w:lang w:val="sk-SK" w:eastAsia="en-US" w:bidi="ar-SA"/>
      </w:rPr>
    </w:lvl>
    <w:lvl w:ilvl="4" w:tplc="785E4E86">
      <w:numFmt w:val="bullet"/>
      <w:lvlText w:val="•"/>
      <w:lvlJc w:val="left"/>
      <w:pPr>
        <w:ind w:left="4052" w:hanging="428"/>
      </w:pPr>
      <w:rPr>
        <w:rFonts w:hint="default"/>
        <w:lang w:val="sk-SK" w:eastAsia="en-US" w:bidi="ar-SA"/>
      </w:rPr>
    </w:lvl>
    <w:lvl w:ilvl="5" w:tplc="C0925848">
      <w:numFmt w:val="bullet"/>
      <w:lvlText w:val="•"/>
      <w:lvlJc w:val="left"/>
      <w:pPr>
        <w:ind w:left="4930" w:hanging="428"/>
      </w:pPr>
      <w:rPr>
        <w:rFonts w:hint="default"/>
        <w:lang w:val="sk-SK" w:eastAsia="en-US" w:bidi="ar-SA"/>
      </w:rPr>
    </w:lvl>
    <w:lvl w:ilvl="6" w:tplc="32649DD4">
      <w:numFmt w:val="bullet"/>
      <w:lvlText w:val="•"/>
      <w:lvlJc w:val="left"/>
      <w:pPr>
        <w:ind w:left="5808" w:hanging="428"/>
      </w:pPr>
      <w:rPr>
        <w:rFonts w:hint="default"/>
        <w:lang w:val="sk-SK" w:eastAsia="en-US" w:bidi="ar-SA"/>
      </w:rPr>
    </w:lvl>
    <w:lvl w:ilvl="7" w:tplc="480C6622">
      <w:numFmt w:val="bullet"/>
      <w:lvlText w:val="•"/>
      <w:lvlJc w:val="left"/>
      <w:pPr>
        <w:ind w:left="6686" w:hanging="428"/>
      </w:pPr>
      <w:rPr>
        <w:rFonts w:hint="default"/>
        <w:lang w:val="sk-SK" w:eastAsia="en-US" w:bidi="ar-SA"/>
      </w:rPr>
    </w:lvl>
    <w:lvl w:ilvl="8" w:tplc="C542EC82">
      <w:numFmt w:val="bullet"/>
      <w:lvlText w:val="•"/>
      <w:lvlJc w:val="left"/>
      <w:pPr>
        <w:ind w:left="7564" w:hanging="428"/>
      </w:pPr>
      <w:rPr>
        <w:rFonts w:hint="default"/>
        <w:lang w:val="sk-SK" w:eastAsia="en-US" w:bidi="ar-SA"/>
      </w:rPr>
    </w:lvl>
  </w:abstractNum>
  <w:abstractNum w:abstractNumId="83" w15:restartNumberingAfterBreak="0">
    <w:nsid w:val="6BB43932"/>
    <w:multiLevelType w:val="hybridMultilevel"/>
    <w:tmpl w:val="EF788306"/>
    <w:lvl w:ilvl="0" w:tplc="E66E9F74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C4C43972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2C5AED4E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90F48BCC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74901524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5FC22F96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14902760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E754054C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7344954E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84" w15:restartNumberingAfterBreak="0">
    <w:nsid w:val="6E686A36"/>
    <w:multiLevelType w:val="hybridMultilevel"/>
    <w:tmpl w:val="E60E62A2"/>
    <w:lvl w:ilvl="0" w:tplc="51BE5BD8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E7B326E"/>
    <w:multiLevelType w:val="hybridMultilevel"/>
    <w:tmpl w:val="C7EE9114"/>
    <w:lvl w:ilvl="0" w:tplc="25581BF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10E6C024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96CA4094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D7349106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267CBE12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477CCAB8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AA66AC6A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F948FE12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83C00192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86" w15:restartNumberingAfterBreak="0">
    <w:nsid w:val="6EE80AED"/>
    <w:multiLevelType w:val="hybridMultilevel"/>
    <w:tmpl w:val="AE2A282C"/>
    <w:lvl w:ilvl="0" w:tplc="84FC2BD2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8BDC0252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444807AA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5A8650BE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EB6E603A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28FCC20E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12442976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E6F86E1C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8B968F44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87" w15:restartNumberingAfterBreak="0">
    <w:nsid w:val="721F72D2"/>
    <w:multiLevelType w:val="hybridMultilevel"/>
    <w:tmpl w:val="5588D9E6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8" w15:restartNumberingAfterBreak="0">
    <w:nsid w:val="7399774A"/>
    <w:multiLevelType w:val="hybridMultilevel"/>
    <w:tmpl w:val="5CA6C4E4"/>
    <w:lvl w:ilvl="0" w:tplc="DE421F72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AD3C5590">
      <w:numFmt w:val="bullet"/>
      <w:lvlText w:val="•"/>
      <w:lvlJc w:val="left"/>
      <w:pPr>
        <w:ind w:left="1669" w:hanging="361"/>
      </w:pPr>
      <w:rPr>
        <w:rFonts w:hint="default"/>
        <w:lang w:val="sk-SK" w:eastAsia="en-US" w:bidi="ar-SA"/>
      </w:rPr>
    </w:lvl>
    <w:lvl w:ilvl="2" w:tplc="00ECC078">
      <w:numFmt w:val="bullet"/>
      <w:lvlText w:val="•"/>
      <w:lvlJc w:val="left"/>
      <w:pPr>
        <w:ind w:left="2518" w:hanging="361"/>
      </w:pPr>
      <w:rPr>
        <w:rFonts w:hint="default"/>
        <w:lang w:val="sk-SK" w:eastAsia="en-US" w:bidi="ar-SA"/>
      </w:rPr>
    </w:lvl>
    <w:lvl w:ilvl="3" w:tplc="4550A3B6">
      <w:numFmt w:val="bullet"/>
      <w:lvlText w:val="•"/>
      <w:lvlJc w:val="left"/>
      <w:pPr>
        <w:ind w:left="3367" w:hanging="361"/>
      </w:pPr>
      <w:rPr>
        <w:rFonts w:hint="default"/>
        <w:lang w:val="sk-SK" w:eastAsia="en-US" w:bidi="ar-SA"/>
      </w:rPr>
    </w:lvl>
    <w:lvl w:ilvl="4" w:tplc="20F26490">
      <w:numFmt w:val="bullet"/>
      <w:lvlText w:val="•"/>
      <w:lvlJc w:val="left"/>
      <w:pPr>
        <w:ind w:left="4217" w:hanging="361"/>
      </w:pPr>
      <w:rPr>
        <w:rFonts w:hint="default"/>
        <w:lang w:val="sk-SK" w:eastAsia="en-US" w:bidi="ar-SA"/>
      </w:rPr>
    </w:lvl>
    <w:lvl w:ilvl="5" w:tplc="54A0D670">
      <w:numFmt w:val="bullet"/>
      <w:lvlText w:val="•"/>
      <w:lvlJc w:val="left"/>
      <w:pPr>
        <w:ind w:left="5066" w:hanging="361"/>
      </w:pPr>
      <w:rPr>
        <w:rFonts w:hint="default"/>
        <w:lang w:val="sk-SK" w:eastAsia="en-US" w:bidi="ar-SA"/>
      </w:rPr>
    </w:lvl>
    <w:lvl w:ilvl="6" w:tplc="1F80CEA0">
      <w:numFmt w:val="bullet"/>
      <w:lvlText w:val="•"/>
      <w:lvlJc w:val="left"/>
      <w:pPr>
        <w:ind w:left="5915" w:hanging="361"/>
      </w:pPr>
      <w:rPr>
        <w:rFonts w:hint="default"/>
        <w:lang w:val="sk-SK" w:eastAsia="en-US" w:bidi="ar-SA"/>
      </w:rPr>
    </w:lvl>
    <w:lvl w:ilvl="7" w:tplc="8580213E">
      <w:numFmt w:val="bullet"/>
      <w:lvlText w:val="•"/>
      <w:lvlJc w:val="left"/>
      <w:pPr>
        <w:ind w:left="6765" w:hanging="361"/>
      </w:pPr>
      <w:rPr>
        <w:rFonts w:hint="default"/>
        <w:lang w:val="sk-SK" w:eastAsia="en-US" w:bidi="ar-SA"/>
      </w:rPr>
    </w:lvl>
    <w:lvl w:ilvl="8" w:tplc="ADB23038">
      <w:numFmt w:val="bullet"/>
      <w:lvlText w:val="•"/>
      <w:lvlJc w:val="left"/>
      <w:pPr>
        <w:ind w:left="7614" w:hanging="361"/>
      </w:pPr>
      <w:rPr>
        <w:rFonts w:hint="default"/>
        <w:lang w:val="sk-SK" w:eastAsia="en-US" w:bidi="ar-SA"/>
      </w:rPr>
    </w:lvl>
  </w:abstractNum>
  <w:abstractNum w:abstractNumId="89" w15:restartNumberingAfterBreak="0">
    <w:nsid w:val="756F6A3D"/>
    <w:multiLevelType w:val="hybridMultilevel"/>
    <w:tmpl w:val="ECB0A9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7597657"/>
    <w:multiLevelType w:val="hybridMultilevel"/>
    <w:tmpl w:val="7798905C"/>
    <w:lvl w:ilvl="0" w:tplc="B1300EA6">
      <w:start w:val="1"/>
      <w:numFmt w:val="decimal"/>
      <w:lvlText w:val="%1."/>
      <w:lvlJc w:val="left"/>
      <w:pPr>
        <w:ind w:left="895" w:hanging="361"/>
      </w:pPr>
      <w:rPr>
        <w:rFonts w:ascii="Calibri" w:eastAsia="Calibri" w:hAnsi="Calibri" w:cs="Calibri" w:hint="default"/>
        <w:spacing w:val="-1"/>
        <w:w w:val="99"/>
        <w:sz w:val="20"/>
        <w:szCs w:val="20"/>
        <w:lang w:val="sk-SK" w:eastAsia="en-US" w:bidi="ar-SA"/>
      </w:rPr>
    </w:lvl>
    <w:lvl w:ilvl="1" w:tplc="5616FD18">
      <w:numFmt w:val="bullet"/>
      <w:lvlText w:val="•"/>
      <w:lvlJc w:val="left"/>
      <w:pPr>
        <w:ind w:left="1741" w:hanging="361"/>
      </w:pPr>
      <w:rPr>
        <w:rFonts w:hint="default"/>
        <w:lang w:val="sk-SK" w:eastAsia="en-US" w:bidi="ar-SA"/>
      </w:rPr>
    </w:lvl>
    <w:lvl w:ilvl="2" w:tplc="25908DB4">
      <w:numFmt w:val="bullet"/>
      <w:lvlText w:val="•"/>
      <w:lvlJc w:val="left"/>
      <w:pPr>
        <w:ind w:left="2582" w:hanging="361"/>
      </w:pPr>
      <w:rPr>
        <w:rFonts w:hint="default"/>
        <w:lang w:val="sk-SK" w:eastAsia="en-US" w:bidi="ar-SA"/>
      </w:rPr>
    </w:lvl>
    <w:lvl w:ilvl="3" w:tplc="A83EEA0E">
      <w:numFmt w:val="bullet"/>
      <w:lvlText w:val="•"/>
      <w:lvlJc w:val="left"/>
      <w:pPr>
        <w:ind w:left="3423" w:hanging="361"/>
      </w:pPr>
      <w:rPr>
        <w:rFonts w:hint="default"/>
        <w:lang w:val="sk-SK" w:eastAsia="en-US" w:bidi="ar-SA"/>
      </w:rPr>
    </w:lvl>
    <w:lvl w:ilvl="4" w:tplc="98184A58">
      <w:numFmt w:val="bullet"/>
      <w:lvlText w:val="•"/>
      <w:lvlJc w:val="left"/>
      <w:pPr>
        <w:ind w:left="4265" w:hanging="361"/>
      </w:pPr>
      <w:rPr>
        <w:rFonts w:hint="default"/>
        <w:lang w:val="sk-SK" w:eastAsia="en-US" w:bidi="ar-SA"/>
      </w:rPr>
    </w:lvl>
    <w:lvl w:ilvl="5" w:tplc="61CC3F40">
      <w:numFmt w:val="bullet"/>
      <w:lvlText w:val="•"/>
      <w:lvlJc w:val="left"/>
      <w:pPr>
        <w:ind w:left="5106" w:hanging="361"/>
      </w:pPr>
      <w:rPr>
        <w:rFonts w:hint="default"/>
        <w:lang w:val="sk-SK" w:eastAsia="en-US" w:bidi="ar-SA"/>
      </w:rPr>
    </w:lvl>
    <w:lvl w:ilvl="6" w:tplc="E85222C4">
      <w:numFmt w:val="bullet"/>
      <w:lvlText w:val="•"/>
      <w:lvlJc w:val="left"/>
      <w:pPr>
        <w:ind w:left="5947" w:hanging="361"/>
      </w:pPr>
      <w:rPr>
        <w:rFonts w:hint="default"/>
        <w:lang w:val="sk-SK" w:eastAsia="en-US" w:bidi="ar-SA"/>
      </w:rPr>
    </w:lvl>
    <w:lvl w:ilvl="7" w:tplc="0F00B280">
      <w:numFmt w:val="bullet"/>
      <w:lvlText w:val="•"/>
      <w:lvlJc w:val="left"/>
      <w:pPr>
        <w:ind w:left="6789" w:hanging="361"/>
      </w:pPr>
      <w:rPr>
        <w:rFonts w:hint="default"/>
        <w:lang w:val="sk-SK" w:eastAsia="en-US" w:bidi="ar-SA"/>
      </w:rPr>
    </w:lvl>
    <w:lvl w:ilvl="8" w:tplc="849E0E04">
      <w:numFmt w:val="bullet"/>
      <w:lvlText w:val="•"/>
      <w:lvlJc w:val="left"/>
      <w:pPr>
        <w:ind w:left="7630" w:hanging="361"/>
      </w:pPr>
      <w:rPr>
        <w:rFonts w:hint="default"/>
        <w:lang w:val="sk-SK" w:eastAsia="en-US" w:bidi="ar-SA"/>
      </w:rPr>
    </w:lvl>
  </w:abstractNum>
  <w:abstractNum w:abstractNumId="91" w15:restartNumberingAfterBreak="0">
    <w:nsid w:val="78EF47FF"/>
    <w:multiLevelType w:val="hybridMultilevel"/>
    <w:tmpl w:val="91D40752"/>
    <w:lvl w:ilvl="0" w:tplc="041B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2" w15:restartNumberingAfterBreak="0">
    <w:nsid w:val="7944096C"/>
    <w:multiLevelType w:val="hybridMultilevel"/>
    <w:tmpl w:val="3BD6E7D4"/>
    <w:lvl w:ilvl="0" w:tplc="54001BF0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2592C51C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690C6EE0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22765386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AFEA3024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2E9A4584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49887C2C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01486A2E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E036117A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93" w15:restartNumberingAfterBreak="0">
    <w:nsid w:val="7A5322DD"/>
    <w:multiLevelType w:val="hybridMultilevel"/>
    <w:tmpl w:val="6AE692F2"/>
    <w:lvl w:ilvl="0" w:tplc="041B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4" w15:restartNumberingAfterBreak="0">
    <w:nsid w:val="7C8B279A"/>
    <w:multiLevelType w:val="hybridMultilevel"/>
    <w:tmpl w:val="F66E80BA"/>
    <w:lvl w:ilvl="0" w:tplc="F2D0C3B2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DE2FF60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BDD2A230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72826E56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62560390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EF9A91F0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233CFBC2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E050DACC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84F2AE8A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95" w15:restartNumberingAfterBreak="0">
    <w:nsid w:val="7F093FBA"/>
    <w:multiLevelType w:val="hybridMultilevel"/>
    <w:tmpl w:val="02AAA810"/>
    <w:lvl w:ilvl="0" w:tplc="FD3A5E66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D576951E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0FCA1EC2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6EFA0B92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201066AC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3B72F54C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1A800E2C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1E364AC8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28D6043E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num w:numId="1">
    <w:abstractNumId w:val="11"/>
  </w:num>
  <w:num w:numId="2">
    <w:abstractNumId w:val="39"/>
  </w:num>
  <w:num w:numId="3">
    <w:abstractNumId w:val="27"/>
  </w:num>
  <w:num w:numId="4">
    <w:abstractNumId w:val="51"/>
  </w:num>
  <w:num w:numId="5">
    <w:abstractNumId w:val="42"/>
  </w:num>
  <w:num w:numId="6">
    <w:abstractNumId w:val="62"/>
  </w:num>
  <w:num w:numId="7">
    <w:abstractNumId w:val="55"/>
  </w:num>
  <w:num w:numId="8">
    <w:abstractNumId w:val="83"/>
  </w:num>
  <w:num w:numId="9">
    <w:abstractNumId w:val="44"/>
  </w:num>
  <w:num w:numId="10">
    <w:abstractNumId w:val="56"/>
  </w:num>
  <w:num w:numId="11">
    <w:abstractNumId w:val="54"/>
  </w:num>
  <w:num w:numId="12">
    <w:abstractNumId w:val="9"/>
  </w:num>
  <w:num w:numId="13">
    <w:abstractNumId w:val="94"/>
  </w:num>
  <w:num w:numId="14">
    <w:abstractNumId w:val="46"/>
  </w:num>
  <w:num w:numId="15">
    <w:abstractNumId w:val="88"/>
  </w:num>
  <w:num w:numId="16">
    <w:abstractNumId w:val="13"/>
  </w:num>
  <w:num w:numId="17">
    <w:abstractNumId w:val="19"/>
  </w:num>
  <w:num w:numId="18">
    <w:abstractNumId w:val="18"/>
  </w:num>
  <w:num w:numId="19">
    <w:abstractNumId w:val="65"/>
  </w:num>
  <w:num w:numId="20">
    <w:abstractNumId w:val="2"/>
  </w:num>
  <w:num w:numId="21">
    <w:abstractNumId w:val="52"/>
  </w:num>
  <w:num w:numId="22">
    <w:abstractNumId w:val="15"/>
  </w:num>
  <w:num w:numId="23">
    <w:abstractNumId w:val="85"/>
  </w:num>
  <w:num w:numId="24">
    <w:abstractNumId w:val="60"/>
  </w:num>
  <w:num w:numId="25">
    <w:abstractNumId w:val="23"/>
  </w:num>
  <w:num w:numId="26">
    <w:abstractNumId w:val="38"/>
  </w:num>
  <w:num w:numId="27">
    <w:abstractNumId w:val="95"/>
  </w:num>
  <w:num w:numId="28">
    <w:abstractNumId w:val="1"/>
  </w:num>
  <w:num w:numId="29">
    <w:abstractNumId w:val="76"/>
  </w:num>
  <w:num w:numId="30">
    <w:abstractNumId w:val="86"/>
  </w:num>
  <w:num w:numId="31">
    <w:abstractNumId w:val="66"/>
  </w:num>
  <w:num w:numId="32">
    <w:abstractNumId w:val="71"/>
  </w:num>
  <w:num w:numId="33">
    <w:abstractNumId w:val="92"/>
  </w:num>
  <w:num w:numId="34">
    <w:abstractNumId w:val="90"/>
  </w:num>
  <w:num w:numId="35">
    <w:abstractNumId w:val="10"/>
  </w:num>
  <w:num w:numId="36">
    <w:abstractNumId w:val="12"/>
  </w:num>
  <w:num w:numId="37">
    <w:abstractNumId w:val="80"/>
  </w:num>
  <w:num w:numId="38">
    <w:abstractNumId w:val="28"/>
  </w:num>
  <w:num w:numId="39">
    <w:abstractNumId w:val="5"/>
  </w:num>
  <w:num w:numId="40">
    <w:abstractNumId w:val="70"/>
  </w:num>
  <w:num w:numId="41">
    <w:abstractNumId w:val="82"/>
  </w:num>
  <w:num w:numId="42">
    <w:abstractNumId w:val="79"/>
  </w:num>
  <w:num w:numId="43">
    <w:abstractNumId w:val="8"/>
  </w:num>
  <w:num w:numId="44">
    <w:abstractNumId w:val="75"/>
  </w:num>
  <w:num w:numId="45">
    <w:abstractNumId w:val="58"/>
  </w:num>
  <w:num w:numId="46">
    <w:abstractNumId w:val="81"/>
  </w:num>
  <w:num w:numId="47">
    <w:abstractNumId w:val="3"/>
  </w:num>
  <w:num w:numId="48">
    <w:abstractNumId w:val="67"/>
  </w:num>
  <w:num w:numId="49">
    <w:abstractNumId w:val="21"/>
  </w:num>
  <w:num w:numId="50">
    <w:abstractNumId w:val="45"/>
  </w:num>
  <w:num w:numId="51">
    <w:abstractNumId w:val="69"/>
  </w:num>
  <w:num w:numId="52">
    <w:abstractNumId w:val="61"/>
  </w:num>
  <w:num w:numId="53">
    <w:abstractNumId w:val="4"/>
  </w:num>
  <w:num w:numId="54">
    <w:abstractNumId w:val="74"/>
  </w:num>
  <w:num w:numId="55">
    <w:abstractNumId w:val="33"/>
  </w:num>
  <w:num w:numId="56">
    <w:abstractNumId w:val="50"/>
  </w:num>
  <w:num w:numId="57">
    <w:abstractNumId w:val="24"/>
  </w:num>
  <w:num w:numId="58">
    <w:abstractNumId w:val="7"/>
  </w:num>
  <w:num w:numId="59">
    <w:abstractNumId w:val="49"/>
  </w:num>
  <w:num w:numId="60">
    <w:abstractNumId w:val="43"/>
  </w:num>
  <w:num w:numId="61">
    <w:abstractNumId w:val="31"/>
  </w:num>
  <w:num w:numId="62">
    <w:abstractNumId w:val="30"/>
  </w:num>
  <w:num w:numId="63">
    <w:abstractNumId w:val="29"/>
  </w:num>
  <w:num w:numId="64">
    <w:abstractNumId w:val="53"/>
  </w:num>
  <w:num w:numId="65">
    <w:abstractNumId w:val="25"/>
  </w:num>
  <w:num w:numId="66">
    <w:abstractNumId w:val="37"/>
  </w:num>
  <w:num w:numId="67">
    <w:abstractNumId w:val="91"/>
  </w:num>
  <w:num w:numId="68">
    <w:abstractNumId w:val="0"/>
  </w:num>
  <w:num w:numId="69">
    <w:abstractNumId w:val="20"/>
  </w:num>
  <w:num w:numId="70">
    <w:abstractNumId w:val="40"/>
  </w:num>
  <w:num w:numId="71">
    <w:abstractNumId w:val="14"/>
  </w:num>
  <w:num w:numId="72">
    <w:abstractNumId w:val="72"/>
  </w:num>
  <w:num w:numId="73">
    <w:abstractNumId w:val="22"/>
  </w:num>
  <w:num w:numId="74">
    <w:abstractNumId w:val="63"/>
  </w:num>
  <w:num w:numId="75">
    <w:abstractNumId w:val="57"/>
  </w:num>
  <w:num w:numId="76">
    <w:abstractNumId w:val="89"/>
  </w:num>
  <w:num w:numId="77">
    <w:abstractNumId w:val="64"/>
  </w:num>
  <w:num w:numId="78">
    <w:abstractNumId w:val="73"/>
  </w:num>
  <w:num w:numId="79">
    <w:abstractNumId w:val="16"/>
  </w:num>
  <w:num w:numId="80">
    <w:abstractNumId w:val="93"/>
  </w:num>
  <w:num w:numId="81">
    <w:abstractNumId w:val="36"/>
  </w:num>
  <w:num w:numId="82">
    <w:abstractNumId w:val="32"/>
  </w:num>
  <w:num w:numId="83">
    <w:abstractNumId w:val="68"/>
  </w:num>
  <w:num w:numId="84">
    <w:abstractNumId w:val="6"/>
  </w:num>
  <w:num w:numId="85">
    <w:abstractNumId w:val="77"/>
  </w:num>
  <w:num w:numId="86">
    <w:abstractNumId w:val="17"/>
  </w:num>
  <w:num w:numId="87">
    <w:abstractNumId w:val="87"/>
  </w:num>
  <w:num w:numId="88">
    <w:abstractNumId w:val="47"/>
  </w:num>
  <w:num w:numId="89">
    <w:abstractNumId w:val="26"/>
  </w:num>
  <w:num w:numId="90">
    <w:abstractNumId w:val="59"/>
  </w:num>
  <w:num w:numId="91">
    <w:abstractNumId w:val="48"/>
  </w:num>
  <w:num w:numId="92">
    <w:abstractNumId w:val="78"/>
  </w:num>
  <w:num w:numId="93">
    <w:abstractNumId w:val="41"/>
  </w:num>
  <w:num w:numId="94">
    <w:abstractNumId w:val="84"/>
  </w:num>
  <w:num w:numId="95">
    <w:abstractNumId w:val="34"/>
  </w:num>
  <w:num w:numId="96">
    <w:abstractNumId w:val="35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469"/>
    <w:rsid w:val="00054747"/>
    <w:rsid w:val="0053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632B4-1364-4615-B421-CFFAF487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535469"/>
    <w:pPr>
      <w:spacing w:after="0" w:line="240" w:lineRule="auto"/>
      <w:ind w:left="170"/>
      <w:jc w:val="both"/>
    </w:pPr>
    <w:rPr>
      <w:rFonts w:ascii="Calibri" w:eastAsia="Calibri" w:hAnsi="Calibri" w:cs="Calibri"/>
    </w:rPr>
  </w:style>
  <w:style w:type="paragraph" w:styleId="Nadpis1">
    <w:name w:val="heading 1"/>
    <w:basedOn w:val="Normlny"/>
    <w:link w:val="Nadpis1Char"/>
    <w:uiPriority w:val="1"/>
    <w:qFormat/>
    <w:rsid w:val="00535469"/>
    <w:pPr>
      <w:ind w:left="300"/>
      <w:outlineLvl w:val="0"/>
    </w:pPr>
    <w:rPr>
      <w:b/>
      <w:bCs/>
      <w:sz w:val="18"/>
      <w:szCs w:val="1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354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535469"/>
    <w:rPr>
      <w:rFonts w:ascii="Calibri" w:eastAsia="Calibri" w:hAnsi="Calibri" w:cs="Calibri"/>
      <w:b/>
      <w:bCs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354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35469"/>
    <w:pPr>
      <w:spacing w:after="0" w:line="240" w:lineRule="auto"/>
      <w:ind w:left="170"/>
      <w:jc w:val="both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535469"/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1"/>
    <w:rsid w:val="00535469"/>
    <w:rPr>
      <w:rFonts w:ascii="Calibri" w:eastAsia="Calibri" w:hAnsi="Calibri" w:cs="Calibri"/>
      <w:sz w:val="18"/>
      <w:szCs w:val="18"/>
    </w:rPr>
  </w:style>
  <w:style w:type="paragraph" w:styleId="Odsekzoznamu">
    <w:name w:val="List Paragraph"/>
    <w:basedOn w:val="Normlny"/>
    <w:link w:val="OdsekzoznamuChar"/>
    <w:uiPriority w:val="34"/>
    <w:qFormat/>
    <w:rsid w:val="00535469"/>
    <w:pPr>
      <w:ind w:left="1020" w:hanging="361"/>
    </w:pPr>
  </w:style>
  <w:style w:type="paragraph" w:customStyle="1" w:styleId="TableParagraph">
    <w:name w:val="Table Paragraph"/>
    <w:basedOn w:val="Normlny"/>
    <w:uiPriority w:val="1"/>
    <w:qFormat/>
    <w:rsid w:val="00535469"/>
    <w:pPr>
      <w:ind w:left="107"/>
    </w:pPr>
  </w:style>
  <w:style w:type="character" w:styleId="Hypertextovprepojenie">
    <w:name w:val="Hyperlink"/>
    <w:basedOn w:val="Predvolenpsmoodseku"/>
    <w:uiPriority w:val="99"/>
    <w:unhideWhenUsed/>
    <w:rsid w:val="00535469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535469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535469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va-legacy-e-listitem">
    <w:name w:val="nova-legacy-e-list__item"/>
    <w:basedOn w:val="Normlny"/>
    <w:rsid w:val="00535469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ekzoznamu1">
    <w:name w:val="Odsek zoznamu1"/>
    <w:basedOn w:val="Normlny"/>
    <w:rsid w:val="00535469"/>
    <w:pPr>
      <w:spacing w:after="200" w:line="276" w:lineRule="auto"/>
      <w:ind w:left="720"/>
      <w:contextualSpacing/>
      <w:jc w:val="left"/>
    </w:pPr>
    <w:rPr>
      <w:rFonts w:eastAsia="Times New Roman" w:cs="Times New Roman"/>
      <w:lang w:eastAsia="sk-SK"/>
    </w:rPr>
  </w:style>
  <w:style w:type="character" w:customStyle="1" w:styleId="hps">
    <w:name w:val="hps"/>
    <w:basedOn w:val="Predvolenpsmoodseku"/>
    <w:rsid w:val="00535469"/>
  </w:style>
  <w:style w:type="character" w:styleId="PouitHypertextovPrepojenie">
    <w:name w:val="FollowedHyperlink"/>
    <w:basedOn w:val="Predvolenpsmoodseku"/>
    <w:uiPriority w:val="99"/>
    <w:semiHidden/>
    <w:unhideWhenUsed/>
    <w:rsid w:val="00535469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53546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link w:val="Odsekzoznamu"/>
    <w:uiPriority w:val="34"/>
    <w:locked/>
    <w:rsid w:val="00535469"/>
    <w:rPr>
      <w:rFonts w:ascii="Calibri" w:eastAsia="Calibri" w:hAnsi="Calibri" w:cs="Calibri"/>
    </w:rPr>
  </w:style>
  <w:style w:type="character" w:styleId="Zvraznenie">
    <w:name w:val="Emphasis"/>
    <w:basedOn w:val="Predvolenpsmoodseku"/>
    <w:uiPriority w:val="20"/>
    <w:qFormat/>
    <w:rsid w:val="00535469"/>
    <w:rPr>
      <w:rFonts w:cs="Times New Roman"/>
      <w:b/>
    </w:rPr>
  </w:style>
  <w:style w:type="paragraph" w:customStyle="1" w:styleId="Default">
    <w:name w:val="Default"/>
    <w:uiPriority w:val="99"/>
    <w:rsid w:val="005354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3546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35469"/>
    <w:rPr>
      <w:rFonts w:ascii="Calibri" w:eastAsia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53546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35469"/>
    <w:rPr>
      <w:rFonts w:ascii="Calibri" w:eastAsia="Calibri" w:hAnsi="Calibri" w:cs="Calibri"/>
    </w:rPr>
  </w:style>
  <w:style w:type="character" w:styleId="Siln">
    <w:name w:val="Strong"/>
    <w:basedOn w:val="Predvolenpsmoodseku"/>
    <w:uiPriority w:val="22"/>
    <w:qFormat/>
    <w:rsid w:val="00535469"/>
    <w:rPr>
      <w:b/>
      <w:bCs/>
    </w:rPr>
  </w:style>
  <w:style w:type="character" w:customStyle="1" w:styleId="normaltextrun">
    <w:name w:val="normaltextrun"/>
    <w:basedOn w:val="Predvolenpsmoodseku"/>
    <w:rsid w:val="00535469"/>
  </w:style>
  <w:style w:type="character" w:customStyle="1" w:styleId="eop">
    <w:name w:val="eop"/>
    <w:basedOn w:val="Predvolenpsmoodseku"/>
    <w:rsid w:val="00535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rivate.com/webofsciencegroup/solutions/web-of-science/" TargetMode="External"/><Relationship Id="rId13" Type="http://schemas.openxmlformats.org/officeDocument/2006/relationships/hyperlink" Target="http://www.sociologia.eu.sk/wp-content/uploads/SSS_Stvrtstorocie_sociologie_2018.pdf" TargetMode="External"/><Relationship Id="rId18" Type="http://schemas.openxmlformats.org/officeDocument/2006/relationships/hyperlink" Target="http://www.ceskatelevize.cz/ivysilani/dokumenty)" TargetMode="External"/><Relationship Id="rId26" Type="http://schemas.openxmlformats.org/officeDocument/2006/relationships/hyperlink" Target="http://www.kbs.sk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zspektrum.eu/wp-content/uploads/2024/02/Bundzelova_1.pdf" TargetMode="External"/><Relationship Id="rId7" Type="http://schemas.openxmlformats.org/officeDocument/2006/relationships/hyperlink" Target="http://www.scopus.org/name/publications/citations" TargetMode="External"/><Relationship Id="rId12" Type="http://schemas.openxmlformats.org/officeDocument/2006/relationships/hyperlink" Target="http://www.sociologia.eu.sk/wp-content/uploads/SSS_Stvrtstorocie_sociologie_2018.pdf" TargetMode="External"/><Relationship Id="rId17" Type="http://schemas.openxmlformats.org/officeDocument/2006/relationships/hyperlink" Target="http://www.ceskatelevize.cz/ivysilani/dokumenty)" TargetMode="External"/><Relationship Id="rId25" Type="http://schemas.openxmlformats.org/officeDocument/2006/relationships/hyperlink" Target="http://www.minv.sk/?statistiky-2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eskatelevize.cz/ivysilani/dokumenty)" TargetMode="External"/><Relationship Id="rId20" Type="http://schemas.openxmlformats.org/officeDocument/2006/relationships/hyperlink" Target="http://www.zbierka.s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vssvalzbety.sk/veda/vedecke-projekty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www.mic.iom.sk/sk/na-stiahnutie/brozury-a-letaky/itemlist/category/49-brozury.html" TargetMode="External"/><Relationship Id="rId5" Type="http://schemas.openxmlformats.org/officeDocument/2006/relationships/hyperlink" Target="https://www.vssvalzbety.sk/veda/publikacie" TargetMode="External"/><Relationship Id="rId15" Type="http://schemas.openxmlformats.org/officeDocument/2006/relationships/hyperlink" Target="http://www.zbierka.sk/" TargetMode="External"/><Relationship Id="rId23" Type="http://schemas.openxmlformats.org/officeDocument/2006/relationships/hyperlink" Target="https://www.iom.sk/sk/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www.slov-lex.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ms.crepc.sk/" TargetMode="External"/><Relationship Id="rId14" Type="http://schemas.openxmlformats.org/officeDocument/2006/relationships/hyperlink" Target="http://www.slov-lex.sk/" TargetMode="External"/><Relationship Id="rId22" Type="http://schemas.openxmlformats.org/officeDocument/2006/relationships/hyperlink" Target="http://ukftp.truni.sk/epc/7693.pdf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170</Pages>
  <Words>43851</Words>
  <Characters>249957</Characters>
  <Application>Microsoft Office Word</Application>
  <DocSecurity>0</DocSecurity>
  <Lines>2082</Lines>
  <Paragraphs>586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2025-12-04T07:34:00Z</dcterms:created>
  <dcterms:modified xsi:type="dcterms:W3CDTF">2025-12-04T07:37:00Z</dcterms:modified>
</cp:coreProperties>
</file>